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C8" w:rsidRPr="00BF0188" w:rsidRDefault="008B6DC8" w:rsidP="008B6DC8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BF0188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</w:p>
    <w:p w:rsidR="008B6DC8" w:rsidRPr="00BF0188" w:rsidRDefault="008B6DC8" w:rsidP="008B6DC8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BF0188">
        <w:rPr>
          <w:rFonts w:ascii="Times New Roman" w:hAnsi="Times New Roman"/>
          <w:sz w:val="28"/>
          <w:szCs w:val="28"/>
          <w:lang w:val="kk-KZ"/>
        </w:rPr>
        <w:t>Білім және ғылым министрлігінің</w:t>
      </w:r>
    </w:p>
    <w:p w:rsidR="008B6DC8" w:rsidRPr="00BF0188" w:rsidRDefault="008B6DC8" w:rsidP="008B6DC8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BF0188">
        <w:rPr>
          <w:rFonts w:ascii="Times New Roman" w:hAnsi="Times New Roman"/>
          <w:sz w:val="28"/>
          <w:szCs w:val="28"/>
          <w:lang w:val="kk-KZ"/>
        </w:rPr>
        <w:t>«Республикалық қосымша білім беру</w:t>
      </w:r>
    </w:p>
    <w:p w:rsidR="008B6DC8" w:rsidRPr="00BF0188" w:rsidRDefault="008B6DC8" w:rsidP="008B6DC8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BF0188">
        <w:rPr>
          <w:rFonts w:ascii="Times New Roman" w:hAnsi="Times New Roman"/>
          <w:sz w:val="28"/>
          <w:szCs w:val="28"/>
          <w:lang w:val="kk-KZ"/>
        </w:rPr>
        <w:t>оқу-әдістемелік орталығы» РМҚК</w:t>
      </w:r>
    </w:p>
    <w:p w:rsidR="008B6DC8" w:rsidRDefault="008B6DC8" w:rsidP="008B6DC8">
      <w:pPr>
        <w:tabs>
          <w:tab w:val="left" w:pos="7605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BF0188">
        <w:rPr>
          <w:rFonts w:ascii="Times New Roman" w:hAnsi="Times New Roman"/>
          <w:sz w:val="28"/>
          <w:szCs w:val="28"/>
          <w:lang w:val="kk-KZ"/>
        </w:rPr>
        <w:t>директоры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BF0188">
        <w:rPr>
          <w:rFonts w:ascii="Times New Roman" w:hAnsi="Times New Roman"/>
          <w:sz w:val="28"/>
          <w:szCs w:val="28"/>
          <w:lang w:val="kk-KZ"/>
        </w:rPr>
        <w:t xml:space="preserve"> м.а. 2017 жылғы</w:t>
      </w:r>
    </w:p>
    <w:p w:rsidR="008B6DC8" w:rsidRDefault="008B6DC8" w:rsidP="008B6DC8">
      <w:pPr>
        <w:tabs>
          <w:tab w:val="left" w:pos="7605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BF0188">
        <w:rPr>
          <w:rFonts w:ascii="Times New Roman" w:hAnsi="Times New Roman"/>
          <w:sz w:val="28"/>
          <w:szCs w:val="28"/>
          <w:lang w:val="kk-KZ"/>
        </w:rPr>
        <w:t xml:space="preserve">«___» ________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188">
        <w:rPr>
          <w:rFonts w:ascii="Times New Roman" w:hAnsi="Times New Roman"/>
          <w:sz w:val="28"/>
          <w:szCs w:val="28"/>
          <w:lang w:val="kk-KZ"/>
        </w:rPr>
        <w:t>№___</w:t>
      </w:r>
    </w:p>
    <w:p w:rsidR="008B6DC8" w:rsidRDefault="008B6DC8" w:rsidP="008B6DC8">
      <w:pPr>
        <w:tabs>
          <w:tab w:val="left" w:pos="7605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BF0188">
        <w:rPr>
          <w:rFonts w:ascii="Times New Roman" w:hAnsi="Times New Roman"/>
          <w:sz w:val="28"/>
          <w:szCs w:val="28"/>
          <w:lang w:val="kk-KZ"/>
        </w:rPr>
        <w:t>бұйрығына 2-қосымша</w:t>
      </w:r>
    </w:p>
    <w:p w:rsidR="008B6DC8" w:rsidRDefault="008B6DC8" w:rsidP="008B6DC8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B6DC8" w:rsidRPr="00BF0188" w:rsidRDefault="008B6DC8" w:rsidP="008B6DC8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B6DC8" w:rsidRPr="0042782D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782D">
        <w:rPr>
          <w:rFonts w:ascii="Times New Roman" w:hAnsi="Times New Roman"/>
          <w:b/>
          <w:sz w:val="28"/>
          <w:szCs w:val="28"/>
          <w:lang w:val="kk-KZ"/>
        </w:rPr>
        <w:t xml:space="preserve"> «Жастар. Ғылым. Техника» </w:t>
      </w:r>
      <w:r>
        <w:rPr>
          <w:rFonts w:ascii="Times New Roman" w:hAnsi="Times New Roman"/>
          <w:b/>
          <w:sz w:val="28"/>
          <w:szCs w:val="28"/>
          <w:lang w:val="kk-KZ"/>
        </w:rPr>
        <w:t>р</w:t>
      </w:r>
      <w:r w:rsidRPr="0042782D">
        <w:rPr>
          <w:rFonts w:ascii="Times New Roman" w:hAnsi="Times New Roman"/>
          <w:b/>
          <w:sz w:val="28"/>
          <w:szCs w:val="28"/>
          <w:lang w:val="kk-KZ"/>
        </w:rPr>
        <w:t>еспубликалық интернет-байқауын қашықтықтан ұйымдастыру және өткізу ережелері</w:t>
      </w:r>
    </w:p>
    <w:p w:rsidR="008B6DC8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B6DC8" w:rsidRPr="0042782D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B6DC8" w:rsidRPr="0042782D" w:rsidRDefault="008B6DC8" w:rsidP="008B6DC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782D">
        <w:rPr>
          <w:rFonts w:ascii="Times New Roman" w:hAnsi="Times New Roman"/>
          <w:b/>
          <w:sz w:val="28"/>
          <w:szCs w:val="28"/>
          <w:lang w:val="kk-KZ"/>
        </w:rPr>
        <w:t>Жалпы ережелер</w:t>
      </w:r>
    </w:p>
    <w:p w:rsidR="008B6DC8" w:rsidRPr="0042782D" w:rsidRDefault="008B6DC8" w:rsidP="008B6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1. Жастар. Ғылым. Техника» ғылыми-техникалық шығармашылық зерттеу жұмыстарының  республикалық интернет-байқауын (бұдан әрі - Байқау)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алпы орта, қосымша, техникалық және кәсіптік білім беру ұйымдарының білім алушылары арасында «қашықтықтан өткізу ережелері оның мақсатын, міндеттерін және өткізу тәртібін анықтайды.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2. Мақсаты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балалар мен жастардың ғылыми-техникалық  шығармашылығын жетілдіру және ынталандыру, білім алушылардың шығармашылық әлеуетін дамыту және оқу-зерттеу қызметін ұйымдастыру, заманауи жетістіктерін көрсету. </w:t>
      </w:r>
    </w:p>
    <w:p w:rsidR="008B6DC8" w:rsidRPr="00DC7682" w:rsidRDefault="008B6DC8" w:rsidP="008B6DC8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Міндеттері:</w:t>
      </w:r>
    </w:p>
    <w:p w:rsidR="008B6DC8" w:rsidRPr="00DC7682" w:rsidRDefault="008B6DC8" w:rsidP="008B6DC8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балалар мен жастардың арасында ғылымды насихаттау,  ғылым мен технологиялар саласындағы білім алушылардың білімдерін дамыту, оларды ғылым, техника және технология салаларындағы мамандықтарына кәсіби бағдарлау;</w:t>
      </w:r>
    </w:p>
    <w:p w:rsidR="008B6DC8" w:rsidRPr="00DC7682" w:rsidRDefault="008B6DC8" w:rsidP="008B6DC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білім алушылардың ғылыми зерттеушілік және оқу-танымдық қызметін белсендіру;</w:t>
      </w:r>
    </w:p>
    <w:p w:rsidR="008B6DC8" w:rsidRPr="00DC7682" w:rsidRDefault="008B6DC8" w:rsidP="008B6DC8">
      <w:pPr>
        <w:pStyle w:val="Standard"/>
        <w:tabs>
          <w:tab w:val="left" w:pos="993"/>
        </w:tabs>
        <w:ind w:firstLine="709"/>
        <w:jc w:val="both"/>
        <w:rPr>
          <w:rFonts w:cs="Times New Roman"/>
          <w:color w:val="auto"/>
          <w:sz w:val="28"/>
          <w:szCs w:val="28"/>
          <w:lang w:val="kk-KZ"/>
        </w:rPr>
      </w:pPr>
      <w:r w:rsidRPr="00DC7682">
        <w:rPr>
          <w:rFonts w:cs="Times New Roman"/>
          <w:color w:val="auto"/>
          <w:sz w:val="28"/>
          <w:szCs w:val="28"/>
          <w:lang w:val="kk-KZ"/>
        </w:rPr>
        <w:t>3)</w:t>
      </w:r>
      <w:r w:rsidRPr="00DC7682">
        <w:rPr>
          <w:rFonts w:cs="Times New Roman"/>
          <w:color w:val="auto"/>
          <w:sz w:val="28"/>
          <w:szCs w:val="28"/>
          <w:lang w:val="kk-KZ"/>
        </w:rPr>
        <w:tab/>
        <w:t>білім алушылардың шығармашылық зияткерлік қызметін насихаттау, балалардың интеллектуалдық әлеуетін сақтауға және дамытуға қоғам назарын аудару.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3.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4. Байқауды ұйымдастырушылар әділ қазылар алқасы мен ұйымдастыру комитетінің құрамын қалыптастырады.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DC8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DC8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A3966" w:rsidRDefault="001A3966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DC8" w:rsidRPr="00DC7682" w:rsidRDefault="008B6DC8" w:rsidP="008B6DC8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kk-KZ"/>
        </w:rPr>
      </w:pPr>
      <w:r w:rsidRPr="00DC7682">
        <w:rPr>
          <w:rFonts w:ascii="Times New Roman" w:hAnsi="Times New Roman"/>
          <w:b/>
          <w:sz w:val="28"/>
          <w:szCs w:val="28"/>
          <w:lang w:val="kk-KZ"/>
        </w:rPr>
        <w:lastRenderedPageBreak/>
        <w:t>Байқауды өткізу мерзімі және тәртібі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5. Байқау жұмыстары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6" w:history="1">
        <w:r w:rsidRPr="00DC7682">
          <w:rPr>
            <w:rStyle w:val="a3"/>
            <w:rFonts w:ascii="Times New Roman" w:hAnsi="Times New Roman"/>
            <w:sz w:val="28"/>
            <w:szCs w:val="28"/>
            <w:u w:val="none"/>
            <w:lang w:val="kk-KZ"/>
          </w:rPr>
          <w:t>konkurs_unt@mail.ru</w:t>
        </w:r>
      </w:hyperlink>
      <w:r w:rsidRPr="00DC7682">
        <w:rPr>
          <w:rFonts w:ascii="Times New Roman" w:hAnsi="Times New Roman"/>
          <w:sz w:val="28"/>
          <w:szCs w:val="28"/>
          <w:lang w:val="kk-KZ"/>
        </w:rPr>
        <w:t xml:space="preserve"> электронды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поштаға 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2017 жылғы 17 сәуірге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дейін қабылданады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b/>
          <w:sz w:val="28"/>
          <w:szCs w:val="28"/>
          <w:lang w:val="kk-KZ"/>
        </w:rPr>
        <w:t>2017 жылғы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17 сәуірден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кейін түскен, сондай-ақ талаптарға сәйкес келмейтін байқау материалдары қарастырылмайды. 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Байқаудың қорытындысы және жеңімпаздар тізімі 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2017 жылғы 28 сәуірде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Pr="00DC7682">
          <w:rPr>
            <w:rStyle w:val="a3"/>
            <w:rFonts w:ascii="Times New Roman" w:hAnsi="Times New Roman"/>
            <w:sz w:val="28"/>
            <w:szCs w:val="28"/>
            <w:u w:val="none"/>
            <w:lang w:val="kk-KZ"/>
          </w:rPr>
          <w:t>www.ziyatker.org</w:t>
        </w:r>
      </w:hyperlink>
      <w:r w:rsidRPr="00DC7682">
        <w:rPr>
          <w:rFonts w:ascii="Times New Roman" w:hAnsi="Times New Roman"/>
          <w:sz w:val="28"/>
          <w:szCs w:val="28"/>
          <w:lang w:val="kk-KZ"/>
        </w:rPr>
        <w:t xml:space="preserve"> сайтын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DC7682">
        <w:rPr>
          <w:rFonts w:ascii="Times New Roman" w:hAnsi="Times New Roman"/>
          <w:sz w:val="28"/>
          <w:szCs w:val="28"/>
          <w:lang w:val="kk-KZ"/>
        </w:rPr>
        <w:t>а орналастырылады.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6. Байқаудың ұйымдастырушылары автор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көрсете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отырып, зерттеу жұмыстарын бұқаралық ақпарат құралдарында, ғаламторда жариялауға құқылы.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7.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iCs/>
          <w:sz w:val="28"/>
          <w:szCs w:val="28"/>
          <w:lang w:val="kk-KZ" w:eastAsia="ar-SA"/>
        </w:rPr>
        <w:t>Байқауға қатысу үшін</w:t>
      </w:r>
      <w:r w:rsidRPr="00DC7682">
        <w:rPr>
          <w:rFonts w:ascii="Times New Roman" w:hAnsi="Times New Roman"/>
          <w:b/>
          <w:iCs/>
          <w:sz w:val="28"/>
          <w:szCs w:val="28"/>
          <w:lang w:val="kk-KZ" w:eastAsia="ar-SA"/>
        </w:rPr>
        <w:t xml:space="preserve"> 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1500 (бір мың бес жүз) теңге</w:t>
      </w:r>
      <w:r w:rsidRPr="00DC7682">
        <w:rPr>
          <w:rFonts w:ascii="Times New Roman" w:hAnsi="Times New Roman"/>
          <w:b/>
          <w:iCs/>
          <w:sz w:val="28"/>
          <w:szCs w:val="28"/>
          <w:lang w:val="kk-KZ" w:eastAsia="ar-SA"/>
        </w:rPr>
        <w:t xml:space="preserve"> </w:t>
      </w:r>
      <w:r w:rsidRPr="00DC7682">
        <w:rPr>
          <w:rFonts w:ascii="Times New Roman" w:hAnsi="Times New Roman"/>
          <w:iCs/>
          <w:sz w:val="28"/>
          <w:szCs w:val="28"/>
          <w:lang w:val="kk-KZ" w:eastAsia="ar-SA"/>
        </w:rPr>
        <w:t>төлемақы төленеді.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Төлемақы барлық банк немесе Қазпошта бөлімшелерінде келесі реквизиттер арқылы жүргізіледі.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министрлігінің «Республикалық қосымша білім беру оқу-әдістемелік орталығы» РМҚК (резидент).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БИН 990140004733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ИИКKZ918560000005068448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КНП 859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Кбе 16</w:t>
      </w:r>
    </w:p>
    <w:p w:rsidR="008B6DC8" w:rsidRPr="00DC7682" w:rsidRDefault="008B6DC8" w:rsidP="008B6D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АО БанкЦентрКредит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Төлемақы аталуы: </w:t>
      </w:r>
      <w:r w:rsidRPr="00DC7682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«Жастар. Ғылым. Техника» </w:t>
      </w:r>
      <w:r w:rsidRPr="00DC76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байқауы. </w:t>
      </w:r>
      <w:r w:rsidRPr="00DC7682">
        <w:rPr>
          <w:rFonts w:ascii="Times New Roman" w:hAnsi="Times New Roman"/>
          <w:sz w:val="28"/>
          <w:szCs w:val="28"/>
          <w:lang w:val="kk-KZ"/>
        </w:rPr>
        <w:t>Байқауға қатысушының (жіберуші) аты-жөнін міндетті түрде көрсету қажет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8. Байқауға қатысу үшін келесі құжаттарды </w:t>
      </w:r>
      <w:hyperlink r:id="rId8" w:history="1">
        <w:r w:rsidRPr="00DC7682">
          <w:rPr>
            <w:rStyle w:val="a3"/>
            <w:rFonts w:ascii="Times New Roman" w:hAnsi="Times New Roman"/>
            <w:sz w:val="28"/>
            <w:szCs w:val="28"/>
            <w:u w:val="none"/>
            <w:lang w:val="kk-KZ"/>
          </w:rPr>
          <w:t>konkurs_unt@mail.ru</w:t>
        </w:r>
      </w:hyperlink>
      <w:r w:rsidRPr="00DC7682">
        <w:rPr>
          <w:rFonts w:ascii="Times New Roman" w:hAnsi="Times New Roman"/>
          <w:sz w:val="28"/>
          <w:szCs w:val="28"/>
          <w:lang w:val="kk-KZ"/>
        </w:rPr>
        <w:t xml:space="preserve"> электронды поштаға жіберу қажет: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sz w:val="28"/>
          <w:szCs w:val="28"/>
          <w:lang w:val="kk-KZ"/>
        </w:rPr>
        <w:t>кестеге сәйкес өтінімді;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sz w:val="28"/>
          <w:szCs w:val="28"/>
          <w:lang w:val="kk-KZ"/>
        </w:rPr>
        <w:t>сканерден өткізілген түбіртек немесе төлем тапсырмасын;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sz w:val="28"/>
          <w:szCs w:val="28"/>
          <w:lang w:val="kk-KZ"/>
        </w:rPr>
        <w:t>электрондық түрде байқаудың жұмысы.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DC8" w:rsidRPr="00DC7682" w:rsidRDefault="008B6DC8" w:rsidP="008B6DC8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7682">
        <w:rPr>
          <w:rFonts w:ascii="Times New Roman" w:hAnsi="Times New Roman"/>
          <w:b/>
          <w:sz w:val="28"/>
          <w:szCs w:val="28"/>
          <w:lang w:val="kk-KZ"/>
        </w:rPr>
        <w:t>Қатысушылар және байқауға қойылатын талаптар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9. Байқауға жалпы орта, қосымша, техникалық және кәсіптік білім беру ұйымдарының 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13-17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жас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аралығындағы білім алушылар </w:t>
      </w:r>
      <w:r>
        <w:rPr>
          <w:rFonts w:ascii="Times New Roman" w:hAnsi="Times New Roman"/>
          <w:sz w:val="28"/>
          <w:szCs w:val="28"/>
          <w:lang w:val="kk-KZ"/>
        </w:rPr>
        <w:t xml:space="preserve">мына </w:t>
      </w:r>
      <w:r w:rsidRPr="00DC7682">
        <w:rPr>
          <w:rFonts w:ascii="Times New Roman" w:hAnsi="Times New Roman"/>
          <w:sz w:val="28"/>
          <w:szCs w:val="28"/>
          <w:lang w:val="kk-KZ"/>
        </w:rPr>
        <w:t>жас санаттары бойынша қатыса алады: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орта жас санаты: 13-15 жас;</w:t>
      </w: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жоғарғы жас санаты: 16-17 жас.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10. Байқау келесі номинациялар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өткізіледі: 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ранспорт: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авиациялық, ғарыштық, әуеғарыштық техника; жердегі көлік (автокөліктік, темір жол көлігі және т.б.), су көлігі және кеме құрылысы; жанармайдың балама түрлері бойынша көлік құралдары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велосипед көлігі және т.б.;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Э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нергетика және балама энергетика: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жылу энергетикасы мен электр энергетикасы; ядролық энергетика және жылу физикасы; балама және көміртектік емес энергетика; энергияны үнемдеу технологиясы; жанармайды өндіру және жасап шығару; радиобелсенді қалдықтарды пайдалану және көму және т.б.;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адиоэлектроника, оптика, аспап жасау: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радиотехника, электроника және наноэлектроника; байланыс; электротехника және т.б.;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Э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кология, химиялық және биотехнологиялар: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заманауи химиялық технологиялар; қоршаған ортаны техногендік әсерден сауықтыру; табиғат пен суды пайдалану; тұрмыстық қоқыстарды қайта өңдеу және т.б.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11. Зерттеу жұмысын дайындау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және орындау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қо</w:t>
      </w:r>
      <w:r>
        <w:rPr>
          <w:rFonts w:ascii="Times New Roman" w:hAnsi="Times New Roman"/>
          <w:sz w:val="28"/>
          <w:szCs w:val="28"/>
          <w:lang w:val="kk-KZ"/>
        </w:rPr>
        <w:t>й</w:t>
      </w:r>
      <w:r w:rsidRPr="00DC7682">
        <w:rPr>
          <w:rFonts w:ascii="Times New Roman" w:hAnsi="Times New Roman"/>
          <w:sz w:val="28"/>
          <w:szCs w:val="28"/>
          <w:lang w:val="kk-KZ"/>
        </w:rPr>
        <w:t>ылатын талаптар.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Байқау зерттеу жұмысына титул парағы (білім беру ұйымы, аудан (қала/ауыл), облыс, байқау жұмысының тақырыбы мен номинациясы; зерттеу жұмысының  тақырыбы; автордың аты-жөні, тегі, сыныбы, e-mail; жетекшінің толық аты-жөні, тегі, жұмыс орны мен лауазымы; жұмыс жазылған күні), аннотация (қысқаша сипаттама)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C7682">
        <w:rPr>
          <w:rFonts w:ascii="Times New Roman" w:hAnsi="Times New Roman"/>
          <w:sz w:val="28"/>
          <w:szCs w:val="28"/>
          <w:lang w:val="kk-KZ"/>
        </w:rPr>
        <w:t>беттен көп емес; жобаның мақсаты, болжам (гипотеза), зерттеу әдісі, ғылыми тәжірибе, өзіндік жаңалығы мен деңгейі, жұмыстың нәтижелері, нәтижелерді қолдану аясында қамтуы тиіс.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12. Зерттеу жұмыстарына қойылатын талаптар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Байқау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шығармашылық ғылыми-зерттеу жұмысы </w:t>
      </w:r>
      <w:r>
        <w:rPr>
          <w:rFonts w:ascii="Times New Roman" w:hAnsi="Times New Roman"/>
          <w:sz w:val="28"/>
          <w:szCs w:val="28"/>
          <w:lang w:val="kk-KZ"/>
        </w:rPr>
        <w:t>ұсынылуы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тиіс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b/>
          <w:i/>
          <w:sz w:val="28"/>
          <w:szCs w:val="28"/>
          <w:lang w:val="kk-KZ"/>
        </w:rPr>
        <w:t>Мазмұны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(бет парақтарын көрсете отырып);</w:t>
      </w:r>
    </w:p>
    <w:p w:rsidR="008B6DC8" w:rsidRPr="00DC7682" w:rsidRDefault="008B6DC8" w:rsidP="008B6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К</w:t>
      </w:r>
      <w:r w:rsidRPr="00DC7682">
        <w:rPr>
          <w:rFonts w:ascii="Times New Roman" w:hAnsi="Times New Roman"/>
          <w:b/>
          <w:i/>
          <w:sz w:val="28"/>
          <w:szCs w:val="28"/>
          <w:lang w:val="kk-KZ"/>
        </w:rPr>
        <w:t>іріспе бөлімінде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нақты мақсаты мен міндеттері мазмұндалады, зерттеудің өзектілігі және жұмыстың практикалық маңыздылығы  негізделуі керек,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беттен көп емес;</w:t>
      </w:r>
    </w:p>
    <w:p w:rsidR="008B6DC8" w:rsidRPr="00DC7682" w:rsidRDefault="008B6DC8" w:rsidP="008B6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Н</w:t>
      </w:r>
      <w:r w:rsidRPr="00DC7682">
        <w:rPr>
          <w:rFonts w:ascii="Times New Roman" w:hAnsi="Times New Roman"/>
          <w:b/>
          <w:i/>
          <w:sz w:val="28"/>
          <w:szCs w:val="28"/>
          <w:lang w:val="kk-KZ"/>
        </w:rPr>
        <w:t>егізгі бөлімде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теориялық негіз бен практикалық зерттеудің қорытындысы, барлық сандық, деректі мағлұматтар және оларды өңдеу қорытындыларын талдау; қойылған міндеттерді шешу әдістерінің сипаттамасы; жұмыстың қорытындысы және олардың талқыла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уы, </w:t>
      </w:r>
      <w:r>
        <w:rPr>
          <w:rFonts w:ascii="Times New Roman" w:hAnsi="Times New Roman"/>
          <w:sz w:val="28"/>
          <w:szCs w:val="28"/>
          <w:lang w:val="kk-KZ"/>
        </w:rPr>
        <w:t xml:space="preserve">5 беттен </w:t>
      </w:r>
      <w:r w:rsidRPr="00DC7682">
        <w:rPr>
          <w:rFonts w:ascii="Times New Roman" w:hAnsi="Times New Roman"/>
          <w:sz w:val="28"/>
          <w:szCs w:val="28"/>
          <w:lang w:val="kk-KZ"/>
        </w:rPr>
        <w:t>көп емес;</w:t>
      </w:r>
    </w:p>
    <w:p w:rsidR="008B6DC8" w:rsidRPr="00DC7682" w:rsidRDefault="008B6DC8" w:rsidP="008B6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Қ</w:t>
      </w:r>
      <w:r w:rsidRPr="00DC7682">
        <w:rPr>
          <w:rFonts w:ascii="Times New Roman" w:hAnsi="Times New Roman"/>
          <w:b/>
          <w:i/>
          <w:sz w:val="28"/>
          <w:szCs w:val="28"/>
          <w:lang w:val="kk-KZ"/>
        </w:rPr>
        <w:t>орытынды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беттен көп емес;</w:t>
      </w:r>
    </w:p>
    <w:p w:rsidR="008B6DC8" w:rsidRPr="00DC7682" w:rsidRDefault="008B6DC8" w:rsidP="008B6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М</w:t>
      </w:r>
      <w:r w:rsidRPr="00DC7682">
        <w:rPr>
          <w:rFonts w:ascii="Times New Roman" w:hAnsi="Times New Roman"/>
          <w:b/>
          <w:i/>
          <w:sz w:val="28"/>
          <w:szCs w:val="28"/>
          <w:lang w:val="kk-KZ"/>
        </w:rPr>
        <w:t xml:space="preserve">азмұны </w:t>
      </w:r>
      <w:r w:rsidRPr="00DC7682">
        <w:rPr>
          <w:rFonts w:ascii="Times New Roman" w:hAnsi="Times New Roman"/>
          <w:sz w:val="28"/>
          <w:szCs w:val="28"/>
          <w:lang w:val="kk-KZ"/>
        </w:rPr>
        <w:t>(қолданылған әдебиеттер тізімі);</w:t>
      </w:r>
    </w:p>
    <w:p w:rsidR="008B6DC8" w:rsidRPr="00DC7682" w:rsidRDefault="008B6DC8" w:rsidP="008B6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Ж</w:t>
      </w:r>
      <w:r w:rsidRPr="00DC7682">
        <w:rPr>
          <w:rFonts w:ascii="Times New Roman" w:hAnsi="Times New Roman"/>
          <w:b/>
          <w:i/>
          <w:sz w:val="28"/>
          <w:szCs w:val="28"/>
          <w:lang w:val="kk-KZ"/>
        </w:rPr>
        <w:t xml:space="preserve">етекшінің пікірі: </w:t>
      </w:r>
      <w:r w:rsidRPr="00DC7682">
        <w:rPr>
          <w:rFonts w:ascii="Times New Roman" w:hAnsi="Times New Roman"/>
          <w:sz w:val="28"/>
          <w:szCs w:val="28"/>
          <w:lang w:val="kk-KZ"/>
        </w:rPr>
        <w:t>таңдаған тақырыптың өзектілігі көрініс табатын, жұмыс авторының жеке үлесі, жұмыстың кемшіліктері, нәтижелердің одан әрі пайдалану жөніндегі ұсынымдары.</w:t>
      </w:r>
    </w:p>
    <w:p w:rsidR="008B6DC8" w:rsidRPr="00DC7682" w:rsidRDefault="008B6DC8" w:rsidP="008B6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b/>
          <w:i/>
          <w:sz w:val="28"/>
          <w:szCs w:val="28"/>
          <w:lang w:val="kk-KZ"/>
        </w:rPr>
        <w:t xml:space="preserve">Қосымша </w:t>
      </w:r>
      <w:r w:rsidRPr="00DC7682">
        <w:rPr>
          <w:rFonts w:ascii="Times New Roman" w:hAnsi="Times New Roman"/>
          <w:sz w:val="28"/>
          <w:szCs w:val="28"/>
          <w:lang w:val="kk-KZ"/>
        </w:rPr>
        <w:t>сызбаларды, кестелерді, диаграммаларды, фото суреттер мен видео материалдарды қамтуы тиіс.</w:t>
      </w:r>
    </w:p>
    <w:p w:rsidR="008B6DC8" w:rsidRPr="007C6B60" w:rsidRDefault="008B6DC8" w:rsidP="008B6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13. </w:t>
      </w:r>
      <w:r>
        <w:rPr>
          <w:rFonts w:ascii="Times New Roman" w:hAnsi="Times New Roman"/>
          <w:sz w:val="28"/>
          <w:szCs w:val="28"/>
          <w:lang w:val="kk-KZ"/>
        </w:rPr>
        <w:t>Ф</w:t>
      </w:r>
      <w:r w:rsidRPr="00DC7682">
        <w:rPr>
          <w:rFonts w:ascii="Times New Roman" w:hAnsi="Times New Roman"/>
          <w:sz w:val="28"/>
          <w:szCs w:val="28"/>
          <w:lang w:val="kk-KZ"/>
        </w:rPr>
        <w:t>ормат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А4, шриф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Times New Roman 14</w:t>
      </w:r>
      <w:r>
        <w:rPr>
          <w:rFonts w:ascii="Times New Roman" w:hAnsi="Times New Roman"/>
          <w:sz w:val="28"/>
          <w:szCs w:val="28"/>
          <w:lang w:val="kk-KZ"/>
        </w:rPr>
        <w:t>, жолдардың арақашықтығы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бір интервал</w:t>
      </w:r>
      <w:r>
        <w:rPr>
          <w:rFonts w:ascii="Times New Roman" w:hAnsi="Times New Roman"/>
          <w:sz w:val="28"/>
          <w:szCs w:val="28"/>
          <w:lang w:val="kk-KZ"/>
        </w:rPr>
        <w:t>, ж</w:t>
      </w:r>
      <w:r w:rsidRPr="00DC7682">
        <w:rPr>
          <w:rFonts w:ascii="Times New Roman" w:hAnsi="Times New Roman"/>
          <w:sz w:val="28"/>
          <w:szCs w:val="28"/>
          <w:lang w:val="kk-KZ"/>
        </w:rPr>
        <w:t>ұмыстар электронды түрде</w:t>
      </w:r>
      <w:r>
        <w:rPr>
          <w:rFonts w:ascii="Times New Roman" w:hAnsi="Times New Roman"/>
          <w:sz w:val="28"/>
          <w:szCs w:val="28"/>
          <w:lang w:val="kk-KZ"/>
        </w:rPr>
        <w:t xml:space="preserve"> қ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абылданады. Жұмыстың көлемі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9 беттен</w:t>
      </w:r>
      <w:r w:rsidRPr="007C6B60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sz w:val="28"/>
          <w:szCs w:val="28"/>
          <w:lang w:val="kk-KZ"/>
        </w:rPr>
        <w:t>аспауы тиіс.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B6DC8" w:rsidRPr="00DC7682" w:rsidRDefault="008B6DC8" w:rsidP="008B6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14. Байқауға қатысушы бір немесе бірнеше номинацияларда қатыса алады. Қатысушыдан әр номинацияға бір ғана жұмыс қабылданады. Төлемақы әр номинацияға </w:t>
      </w:r>
      <w:r>
        <w:rPr>
          <w:rFonts w:ascii="Times New Roman" w:hAnsi="Times New Roman"/>
          <w:sz w:val="28"/>
          <w:szCs w:val="28"/>
          <w:lang w:val="kk-KZ"/>
        </w:rPr>
        <w:t xml:space="preserve">бөлек </w:t>
      </w:r>
      <w:r w:rsidRPr="00DC7682">
        <w:rPr>
          <w:rFonts w:ascii="Times New Roman" w:hAnsi="Times New Roman"/>
          <w:sz w:val="28"/>
          <w:szCs w:val="28"/>
          <w:lang w:val="kk-KZ"/>
        </w:rPr>
        <w:t>жұмыс ретінде төленеді.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15. Байқауға қатысушы балаларға арналған </w:t>
      </w:r>
      <w:hyperlink r:id="rId9" w:history="1">
        <w:r w:rsidRPr="007C6B60">
          <w:rPr>
            <w:rStyle w:val="a3"/>
            <w:rFonts w:ascii="Times New Roman" w:hAnsi="Times New Roman"/>
            <w:sz w:val="28"/>
            <w:szCs w:val="28"/>
            <w:u w:val="none"/>
            <w:lang w:val="kk-KZ"/>
          </w:rPr>
          <w:t>www.ziyatker.org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sz w:val="28"/>
          <w:szCs w:val="28"/>
          <w:lang w:val="kk-KZ"/>
        </w:rPr>
        <w:t>ғылыми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DC7682">
        <w:rPr>
          <w:rFonts w:ascii="Times New Roman" w:hAnsi="Times New Roman"/>
          <w:sz w:val="28"/>
          <w:szCs w:val="28"/>
          <w:lang w:val="kk-KZ"/>
        </w:rPr>
        <w:t>танымдық сайт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ағы </w:t>
      </w:r>
      <w:r w:rsidRPr="007C6B60">
        <w:rPr>
          <w:rFonts w:ascii="Times New Roman" w:hAnsi="Times New Roman"/>
          <w:sz w:val="28"/>
          <w:szCs w:val="28"/>
          <w:lang w:val="kk-KZ"/>
        </w:rPr>
        <w:t>«Эврика»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ғылыми-техникалық шығармашылық және </w:t>
      </w:r>
      <w:r w:rsidRPr="00DC7682">
        <w:rPr>
          <w:rFonts w:ascii="Times New Roman" w:hAnsi="Times New Roman"/>
          <w:sz w:val="28"/>
          <w:szCs w:val="28"/>
          <w:lang w:val="kk-KZ"/>
        </w:rPr>
        <w:lastRenderedPageBreak/>
        <w:t>өнертапқыш</w:t>
      </w:r>
      <w:r>
        <w:rPr>
          <w:rFonts w:ascii="Times New Roman" w:hAnsi="Times New Roman"/>
          <w:sz w:val="28"/>
          <w:szCs w:val="28"/>
          <w:lang w:val="kk-KZ"/>
        </w:rPr>
        <w:t>тар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клубына (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«В Контакте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» әлеуметтік желісі арқылы) бірлестікке </w:t>
      </w:r>
      <w:r>
        <w:rPr>
          <w:rFonts w:ascii="Times New Roman" w:hAnsi="Times New Roman"/>
          <w:sz w:val="28"/>
          <w:szCs w:val="28"/>
          <w:lang w:val="kk-KZ"/>
        </w:rPr>
        <w:t>тіркелу</w:t>
      </w:r>
      <w:r w:rsidRPr="00DC7682">
        <w:rPr>
          <w:rFonts w:ascii="Times New Roman" w:hAnsi="Times New Roman"/>
          <w:sz w:val="28"/>
          <w:szCs w:val="28"/>
          <w:lang w:val="kk-KZ"/>
        </w:rPr>
        <w:t xml:space="preserve"> керек.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18. 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>Байқау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жұмыстарын</w:t>
      </w:r>
      <w:r w:rsidRPr="00DC7682">
        <w:rPr>
          <w:rFonts w:ascii="Times New Roman" w:hAnsi="Times New Roman"/>
          <w:b/>
          <w:sz w:val="28"/>
          <w:szCs w:val="28"/>
          <w:lang w:val="kk-KZ"/>
        </w:rPr>
        <w:t xml:space="preserve"> бағалау өлшемдері: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 жобаның тақырыбына сәйкестігі;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 шығармашылық тәсілдері;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 жұмысты өз бетінше орындауы;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 алынған нәтиженің жаңашылдығы;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 техникалық жарамдылығы;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 ұсынылған материалдардың сапасы және мазмұндылығы;</w:t>
      </w:r>
    </w:p>
    <w:p w:rsidR="008B6DC8" w:rsidRPr="00DC7682" w:rsidRDefault="008B6DC8" w:rsidP="008B6DC8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- зерттеу нәтижесінің қорытындысы.</w:t>
      </w:r>
    </w:p>
    <w:p w:rsidR="008B6DC8" w:rsidRPr="00DC7682" w:rsidRDefault="008B6DC8" w:rsidP="008B6DC8">
      <w:pPr>
        <w:pStyle w:val="a4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7682">
        <w:rPr>
          <w:rFonts w:ascii="Times New Roman" w:hAnsi="Times New Roman"/>
          <w:b/>
          <w:sz w:val="28"/>
          <w:szCs w:val="28"/>
          <w:lang w:val="kk-KZ"/>
        </w:rPr>
        <w:t>Байқауды қорытындылау және жеңімпаздарды марапаттау</w:t>
      </w:r>
    </w:p>
    <w:p w:rsidR="008B6DC8" w:rsidRPr="00DC7682" w:rsidRDefault="008B6DC8" w:rsidP="008B6DC8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B6DC8" w:rsidRPr="00DC7682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19. Байқаудың қорытындысы бойынша қазылар алқасы жеңімпаздарды анықтайды.</w:t>
      </w:r>
    </w:p>
    <w:p w:rsidR="008B6DC8" w:rsidRPr="00DC7682" w:rsidRDefault="008B6DC8" w:rsidP="008B6DC8">
      <w:pPr>
        <w:pBdr>
          <w:bottom w:val="single" w:sz="4" w:space="1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>20. Байқау жеңімпаздары I, II, III дәрежелердегі дипломдармен және жеңімпаздардың жетекшілері алғыс хаттармен марапатталады, орын алмағ</w:t>
      </w:r>
      <w:r>
        <w:rPr>
          <w:rFonts w:ascii="Times New Roman" w:hAnsi="Times New Roman"/>
          <w:sz w:val="28"/>
          <w:szCs w:val="28"/>
          <w:lang w:val="kk-KZ"/>
        </w:rPr>
        <w:t xml:space="preserve">ан қатысушыларға сертификаттар </w:t>
      </w:r>
      <w:r w:rsidRPr="00DC7682">
        <w:rPr>
          <w:rFonts w:ascii="Times New Roman" w:hAnsi="Times New Roman"/>
          <w:sz w:val="28"/>
          <w:szCs w:val="28"/>
          <w:lang w:val="kk-KZ"/>
        </w:rPr>
        <w:t>беріледі.</w:t>
      </w:r>
    </w:p>
    <w:p w:rsidR="008B6DC8" w:rsidRPr="00DC7682" w:rsidRDefault="008B6DC8" w:rsidP="008B6DC8">
      <w:pPr>
        <w:pBdr>
          <w:bottom w:val="single" w:sz="4" w:space="1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Байқау жеңімпаздарына дипломдардың, қатысушыларға сертификаттардың, жеңімпаздардың жетекшілеріне алғыс хаттардың электронды нұсқалары www.ziyatker.org сайтында мына сілтеме бойынша </w:t>
      </w:r>
      <w:hyperlink r:id="rId10" w:anchor="!-/c10hg" w:history="1">
        <w:r w:rsidRPr="007114A8">
          <w:rPr>
            <w:rStyle w:val="a3"/>
            <w:rFonts w:ascii="Times New Roman" w:hAnsi="Times New Roman"/>
            <w:sz w:val="28"/>
            <w:szCs w:val="28"/>
            <w:u w:val="none"/>
            <w:lang w:val="kk-KZ"/>
          </w:rPr>
          <w:t>http://www.ziyatker.org/#!-/c10hg</w:t>
        </w:r>
      </w:hyperlink>
      <w:r w:rsidRPr="00DC7682">
        <w:rPr>
          <w:rFonts w:ascii="Times New Roman" w:hAnsi="Times New Roman"/>
          <w:sz w:val="28"/>
          <w:szCs w:val="28"/>
          <w:lang w:val="kk-KZ"/>
        </w:rPr>
        <w:t xml:space="preserve"> жүктеп алу мүмкіндігімен орналастырылады. Анықтама телефондары: 8(7172)72-98-99 («Жастар. Ғылым. Техника» байқауы).</w:t>
      </w:r>
    </w:p>
    <w:p w:rsidR="008B6DC8" w:rsidRPr="00DC7682" w:rsidRDefault="008B6DC8" w:rsidP="008B6DC8">
      <w:pPr>
        <w:pBdr>
          <w:bottom w:val="single" w:sz="4" w:space="1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7682">
        <w:rPr>
          <w:rFonts w:ascii="Times New Roman" w:hAnsi="Times New Roman"/>
          <w:sz w:val="28"/>
          <w:szCs w:val="28"/>
          <w:lang w:val="kk-KZ"/>
        </w:rPr>
        <w:t xml:space="preserve">Диплом, сертификаттардың онлайн нұсқасын жүктеу үлгісі </w:t>
      </w:r>
      <w:hyperlink r:id="rId11" w:history="1">
        <w:r w:rsidRPr="007114A8">
          <w:rPr>
            <w:rStyle w:val="a3"/>
            <w:rFonts w:ascii="Times New Roman" w:hAnsi="Times New Roman"/>
            <w:sz w:val="28"/>
            <w:szCs w:val="28"/>
            <w:u w:val="none"/>
            <w:lang w:val="kk-KZ"/>
          </w:rPr>
          <w:t>www.ziyatker.org</w:t>
        </w:r>
      </w:hyperlink>
      <w:r w:rsidRPr="00DC768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682">
        <w:rPr>
          <w:rFonts w:ascii="Times New Roman" w:hAnsi="Times New Roman"/>
          <w:color w:val="000000"/>
          <w:sz w:val="28"/>
          <w:szCs w:val="28"/>
          <w:lang w:val="kk-KZ"/>
        </w:rPr>
        <w:t xml:space="preserve">→  Республикалық шаралар → </w:t>
      </w:r>
      <w:r w:rsidRPr="00DC7682">
        <w:rPr>
          <w:rFonts w:ascii="Times New Roman" w:hAnsi="Times New Roman"/>
          <w:sz w:val="28"/>
          <w:szCs w:val="28"/>
          <w:lang w:val="kk-KZ"/>
        </w:rPr>
        <w:t>«Жастар. Ғылым. Техника»</w:t>
      </w:r>
      <w:r w:rsidRPr="00DC7682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байқауы → әрі қарай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966" w:rsidRDefault="001A3966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Pr="00C94691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94691">
        <w:rPr>
          <w:rFonts w:ascii="Times New Roman" w:hAnsi="Times New Roman"/>
          <w:b/>
          <w:sz w:val="24"/>
          <w:szCs w:val="24"/>
          <w:lang w:val="kk-KZ"/>
        </w:rPr>
        <w:lastRenderedPageBreak/>
        <w:t>Ережеге қосымша</w:t>
      </w:r>
    </w:p>
    <w:p w:rsidR="008B6DC8" w:rsidRPr="00C94691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B6DC8" w:rsidRPr="00C94691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C94691">
        <w:rPr>
          <w:rFonts w:ascii="Times New Roman" w:hAnsi="Times New Roman"/>
          <w:sz w:val="24"/>
          <w:szCs w:val="24"/>
          <w:lang w:val="kk-KZ"/>
        </w:rPr>
        <w:t>Қашықтықтан өткізілетін Республикалық интернет-байқауға қатысу туралы ұсыным</w:t>
      </w:r>
    </w:p>
    <w:p w:rsidR="008B6DC8" w:rsidRPr="00C94691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999"/>
        <w:gridCol w:w="2138"/>
        <w:gridCol w:w="2156"/>
        <w:gridCol w:w="1714"/>
      </w:tblGrid>
      <w:tr w:rsidR="008B6DC8" w:rsidRPr="00C94691" w:rsidTr="00E63291">
        <w:tc>
          <w:tcPr>
            <w:tcW w:w="1564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Қатысушының аты-жөні,</w:t>
            </w:r>
          </w:p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2074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Облыс, қала, аудан, ауыл, білім беру ұйымының аталуы</w:t>
            </w:r>
          </w:p>
        </w:tc>
        <w:tc>
          <w:tcPr>
            <w:tcW w:w="2143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Байқаудың, номинациясының, жұмыстың аталуы</w:t>
            </w:r>
          </w:p>
        </w:tc>
        <w:tc>
          <w:tcPr>
            <w:tcW w:w="2241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Байланыс құралдары</w:t>
            </w:r>
            <w:r w:rsidRPr="00C946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ұялы </w:t>
            </w:r>
            <w:r w:rsidRPr="00C94691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C946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поштасы</w:t>
            </w:r>
            <w:r w:rsidRPr="00C946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Жетекшісінің аты-жөні</w:t>
            </w:r>
          </w:p>
        </w:tc>
      </w:tr>
      <w:tr w:rsidR="008B6DC8" w:rsidRPr="00C94691" w:rsidTr="00E63291">
        <w:trPr>
          <w:trHeight w:val="256"/>
        </w:trPr>
        <w:tc>
          <w:tcPr>
            <w:tcW w:w="1564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25" w:type="dxa"/>
            <w:shd w:val="clear" w:color="auto" w:fill="auto"/>
          </w:tcPr>
          <w:p w:rsidR="008B6DC8" w:rsidRPr="00C94691" w:rsidRDefault="008B6DC8" w:rsidP="00E63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69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8B6DC8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6DC8" w:rsidRPr="00C94691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94691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-</w:t>
      </w:r>
      <w:r w:rsidRPr="00C94691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8B6DC8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Pr="00C94691" w:rsidRDefault="008B6DC8" w:rsidP="008B6DC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94691">
        <w:rPr>
          <w:rFonts w:ascii="Times New Roman" w:hAnsi="Times New Roman"/>
          <w:b/>
          <w:sz w:val="24"/>
          <w:szCs w:val="24"/>
          <w:lang w:val="kk-KZ"/>
        </w:rPr>
        <w:t>Титул парағын толтыру үлгісі</w:t>
      </w:r>
    </w:p>
    <w:p w:rsidR="008B6DC8" w:rsidRPr="00C94691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B6DC8" w:rsidRPr="00C94691" w:rsidRDefault="008B6DC8" w:rsidP="008B6D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C94691">
        <w:rPr>
          <w:rFonts w:ascii="Times New Roman" w:hAnsi="Times New Roman"/>
          <w:sz w:val="24"/>
          <w:szCs w:val="24"/>
          <w:lang w:val="kk-KZ"/>
        </w:rPr>
        <w:t>«Жастар. Ғылым. Техника»</w:t>
      </w:r>
      <w:r w:rsidRPr="00C946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94691">
        <w:rPr>
          <w:rFonts w:ascii="Times New Roman" w:hAnsi="Times New Roman"/>
          <w:sz w:val="24"/>
          <w:szCs w:val="24"/>
          <w:lang w:val="kk-KZ"/>
        </w:rPr>
        <w:t>республикалық интернет-байқауы</w:t>
      </w:r>
    </w:p>
    <w:p w:rsidR="008B6DC8" w:rsidRPr="00C94691" w:rsidRDefault="008B6DC8" w:rsidP="008B6D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C94691">
        <w:rPr>
          <w:rFonts w:ascii="Times New Roman" w:hAnsi="Times New Roman"/>
          <w:sz w:val="24"/>
          <w:szCs w:val="24"/>
          <w:lang w:val="kk-KZ"/>
        </w:rPr>
        <w:t>Номинация:</w:t>
      </w:r>
    </w:p>
    <w:p w:rsidR="008B6DC8" w:rsidRPr="00C94691" w:rsidRDefault="008B6DC8" w:rsidP="008B6D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C94691">
        <w:rPr>
          <w:rFonts w:ascii="Times New Roman" w:hAnsi="Times New Roman"/>
          <w:sz w:val="24"/>
          <w:szCs w:val="24"/>
          <w:lang w:val="kk-KZ"/>
        </w:rPr>
        <w:t>Тақырыбы:</w:t>
      </w:r>
    </w:p>
    <w:p w:rsidR="008B6DC8" w:rsidRDefault="008B6DC8" w:rsidP="008B6D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C94691">
        <w:rPr>
          <w:rFonts w:ascii="Times New Roman" w:hAnsi="Times New Roman"/>
          <w:sz w:val="24"/>
          <w:szCs w:val="24"/>
          <w:lang w:val="kk-KZ"/>
        </w:rPr>
        <w:t>Жұмыстың авторы:</w:t>
      </w:r>
    </w:p>
    <w:p w:rsidR="008B6DC8" w:rsidRPr="00C94691" w:rsidRDefault="008B6DC8" w:rsidP="008B6D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C94691">
        <w:rPr>
          <w:rFonts w:ascii="Times New Roman" w:hAnsi="Times New Roman"/>
          <w:sz w:val="24"/>
          <w:szCs w:val="24"/>
          <w:lang w:val="kk-KZ"/>
        </w:rPr>
        <w:t>Білім беру ұйымының мекенжайы: Павлодар облысы, Шарбақты ауданы, Шарбақты ауылы, №1 орта мектебі, 11 жас. (қазақ және орыс тілдерінде)</w:t>
      </w:r>
    </w:p>
    <w:p w:rsidR="008B6DC8" w:rsidRPr="00C94691" w:rsidRDefault="008B6DC8" w:rsidP="008B6D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C94691">
        <w:rPr>
          <w:rFonts w:ascii="Times New Roman" w:hAnsi="Times New Roman"/>
          <w:sz w:val="24"/>
          <w:szCs w:val="24"/>
          <w:lang w:val="kk-KZ"/>
        </w:rPr>
        <w:t>Жетекшісі: Петрова Инна Ивановна</w:t>
      </w:r>
    </w:p>
    <w:p w:rsidR="008B6DC8" w:rsidRPr="00C94691" w:rsidRDefault="008B6DC8" w:rsidP="008B6D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C94691">
        <w:rPr>
          <w:rFonts w:ascii="Times New Roman" w:hAnsi="Times New Roman"/>
          <w:sz w:val="24"/>
          <w:szCs w:val="24"/>
          <w:lang w:val="kk-KZ"/>
        </w:rPr>
        <w:t>2017 ж.</w:t>
      </w:r>
    </w:p>
    <w:p w:rsidR="008B6DC8" w:rsidRPr="00C94691" w:rsidRDefault="008B6DC8" w:rsidP="008B6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6DC8" w:rsidRDefault="008B6DC8" w:rsidP="008B6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DC8" w:rsidRDefault="008B6DC8" w:rsidP="008B6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114D" w:rsidRDefault="0078114D"/>
    <w:sectPr w:rsidR="0078114D" w:rsidSect="005E70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EBC"/>
    <w:multiLevelType w:val="hybridMultilevel"/>
    <w:tmpl w:val="FDDEF6B6"/>
    <w:lvl w:ilvl="0" w:tplc="47D299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9255C"/>
    <w:multiLevelType w:val="hybridMultilevel"/>
    <w:tmpl w:val="57E42524"/>
    <w:lvl w:ilvl="0" w:tplc="1E46B2E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FD1F0D"/>
    <w:multiLevelType w:val="hybridMultilevel"/>
    <w:tmpl w:val="6B342330"/>
    <w:lvl w:ilvl="0" w:tplc="301ADC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69"/>
    <w:rsid w:val="001A3966"/>
    <w:rsid w:val="005E70E9"/>
    <w:rsid w:val="0078114D"/>
    <w:rsid w:val="008B6DC8"/>
    <w:rsid w:val="00A26374"/>
    <w:rsid w:val="00A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6DC8"/>
    <w:rPr>
      <w:color w:val="0000FF"/>
      <w:u w:val="single"/>
    </w:rPr>
  </w:style>
  <w:style w:type="paragraph" w:customStyle="1" w:styleId="Standard">
    <w:name w:val="Standard"/>
    <w:rsid w:val="008B6D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8B6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6DC8"/>
    <w:rPr>
      <w:color w:val="0000FF"/>
      <w:u w:val="single"/>
    </w:rPr>
  </w:style>
  <w:style w:type="paragraph" w:customStyle="1" w:styleId="Standard">
    <w:name w:val="Standard"/>
    <w:rsid w:val="008B6D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8B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unt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_unt@mail.ru" TargetMode="External"/><Relationship Id="rId11" Type="http://schemas.openxmlformats.org/officeDocument/2006/relationships/hyperlink" Target="http://www.ziyatke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Ермек</cp:lastModifiedBy>
  <cp:revision>3</cp:revision>
  <dcterms:created xsi:type="dcterms:W3CDTF">2017-03-04T08:41:00Z</dcterms:created>
  <dcterms:modified xsi:type="dcterms:W3CDTF">2017-03-04T08:45:00Z</dcterms:modified>
</cp:coreProperties>
</file>