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88" w:tblpY="-27"/>
        <w:tblW w:w="10132" w:type="dxa"/>
        <w:tblLook w:val="01E0" w:firstRow="1" w:lastRow="1" w:firstColumn="1" w:lastColumn="1" w:noHBand="0" w:noVBand="0"/>
      </w:tblPr>
      <w:tblGrid>
        <w:gridCol w:w="4031"/>
        <w:gridCol w:w="1701"/>
        <w:gridCol w:w="4400"/>
      </w:tblGrid>
      <w:tr w:rsidR="004263EE" w:rsidRPr="004263EE" w:rsidTr="00A5350C">
        <w:tc>
          <w:tcPr>
            <w:tcW w:w="4031" w:type="dxa"/>
          </w:tcPr>
          <w:p w:rsidR="007D783D" w:rsidRPr="004263EE" w:rsidRDefault="00EA676D" w:rsidP="00A5350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С</w:t>
            </w:r>
            <w:r w:rsidR="005110DD" w:rsidRPr="004263EE">
              <w:rPr>
                <w:b/>
                <w:color w:val="0070C0"/>
              </w:rPr>
              <w:t>ТЕПНОГОРСК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ҚАЛАСЫНЫҢ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БІЛІМ   БӨЛІМІ»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МЕМЛЕКЕТТІК МЕКЕМЕСІ</w:t>
            </w:r>
          </w:p>
          <w:p w:rsidR="005110DD" w:rsidRPr="004263EE" w:rsidRDefault="005110DD" w:rsidP="00A5350C">
            <w:pPr>
              <w:jc w:val="center"/>
            </w:pPr>
          </w:p>
        </w:tc>
        <w:tc>
          <w:tcPr>
            <w:tcW w:w="1701" w:type="dxa"/>
          </w:tcPr>
          <w:p w:rsidR="005110DD" w:rsidRPr="004263EE" w:rsidRDefault="004263EE" w:rsidP="00A5350C">
            <w:r>
              <w:rPr>
                <w:noProof/>
              </w:rPr>
              <w:drawing>
                <wp:anchor distT="0" distB="0" distL="0" distR="0" simplePos="0" relativeHeight="25168844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-1905</wp:posOffset>
                  </wp:positionV>
                  <wp:extent cx="895350" cy="927735"/>
                  <wp:effectExtent l="19050" t="0" r="0" b="0"/>
                  <wp:wrapNone/>
                  <wp:docPr id="1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7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0" w:type="dxa"/>
          </w:tcPr>
          <w:p w:rsidR="007D783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ГОСУДАРСТВЕННОЕ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УЧРЕЖДЕНИЕ</w:t>
            </w:r>
          </w:p>
          <w:p w:rsidR="007D783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«ОТДЕЛ ОБРАЗОВАНИЯ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ГОРОДА  СТЕПНОГОРСКА»</w:t>
            </w:r>
          </w:p>
          <w:p w:rsidR="005110DD" w:rsidRPr="004263EE" w:rsidRDefault="005110DD" w:rsidP="00A5350C"/>
        </w:tc>
      </w:tr>
      <w:tr w:rsidR="004263EE" w:rsidRPr="004263EE" w:rsidTr="00A5350C">
        <w:tc>
          <w:tcPr>
            <w:tcW w:w="4031" w:type="dxa"/>
          </w:tcPr>
          <w:p w:rsidR="00DB663F" w:rsidRDefault="00DB663F" w:rsidP="00A5350C">
            <w:pPr>
              <w:jc w:val="center"/>
              <w:rPr>
                <w:b/>
                <w:color w:val="0070C0"/>
              </w:rPr>
            </w:pP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БҰЙРЫҚ</w:t>
            </w:r>
          </w:p>
        </w:tc>
        <w:tc>
          <w:tcPr>
            <w:tcW w:w="1701" w:type="dxa"/>
          </w:tcPr>
          <w:p w:rsidR="005110DD" w:rsidRPr="004263EE" w:rsidRDefault="005110DD" w:rsidP="00A5350C"/>
        </w:tc>
        <w:tc>
          <w:tcPr>
            <w:tcW w:w="4400" w:type="dxa"/>
          </w:tcPr>
          <w:p w:rsidR="00DB663F" w:rsidRDefault="00DB663F" w:rsidP="00A5350C">
            <w:pPr>
              <w:jc w:val="center"/>
              <w:rPr>
                <w:b/>
                <w:color w:val="0070C0"/>
              </w:rPr>
            </w:pP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ПРИКАЗ</w:t>
            </w:r>
          </w:p>
          <w:p w:rsidR="005110DD" w:rsidRPr="004263EE" w:rsidRDefault="005110DD" w:rsidP="00A5350C"/>
        </w:tc>
      </w:tr>
      <w:tr w:rsidR="007B7537" w:rsidRPr="004263EE" w:rsidTr="00A5350C">
        <w:tc>
          <w:tcPr>
            <w:tcW w:w="4031" w:type="dxa"/>
          </w:tcPr>
          <w:p w:rsidR="007B7537" w:rsidRDefault="007B7537" w:rsidP="00A5350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1" w:type="dxa"/>
          </w:tcPr>
          <w:p w:rsidR="007B7537" w:rsidRPr="004263EE" w:rsidRDefault="007B7537" w:rsidP="00A5350C"/>
        </w:tc>
        <w:tc>
          <w:tcPr>
            <w:tcW w:w="4400" w:type="dxa"/>
          </w:tcPr>
          <w:p w:rsidR="007B7537" w:rsidRDefault="007B7537" w:rsidP="00A5350C">
            <w:pPr>
              <w:jc w:val="center"/>
              <w:rPr>
                <w:b/>
                <w:color w:val="0070C0"/>
              </w:rPr>
            </w:pPr>
          </w:p>
        </w:tc>
      </w:tr>
      <w:tr w:rsidR="004263EE" w:rsidRPr="004263EE" w:rsidTr="00A5350C">
        <w:trPr>
          <w:trHeight w:val="617"/>
        </w:trPr>
        <w:tc>
          <w:tcPr>
            <w:tcW w:w="4031" w:type="dxa"/>
          </w:tcPr>
          <w:p w:rsidR="005110DD" w:rsidRPr="004263EE" w:rsidRDefault="005110DD" w:rsidP="007B7537">
            <w:pPr>
              <w:jc w:val="center"/>
              <w:rPr>
                <w:color w:val="0070C0"/>
              </w:rPr>
            </w:pPr>
            <w:r w:rsidRPr="004263EE">
              <w:rPr>
                <w:color w:val="0070C0"/>
              </w:rPr>
              <w:t>_</w:t>
            </w:r>
            <w:r w:rsidR="00E62CCA" w:rsidRPr="004263EE">
              <w:rPr>
                <w:color w:val="0070C0"/>
              </w:rPr>
              <w:t>__</w:t>
            </w:r>
            <w:r w:rsidRPr="004263EE">
              <w:rPr>
                <w:color w:val="0070C0"/>
              </w:rPr>
              <w:t>_________</w:t>
            </w:r>
            <w:r w:rsidR="00DB663F">
              <w:rPr>
                <w:color w:val="0070C0"/>
              </w:rPr>
              <w:t>_____</w:t>
            </w:r>
            <w:r w:rsidRPr="004263EE">
              <w:rPr>
                <w:color w:val="0070C0"/>
              </w:rPr>
              <w:t>______________</w:t>
            </w:r>
          </w:p>
        </w:tc>
        <w:tc>
          <w:tcPr>
            <w:tcW w:w="1701" w:type="dxa"/>
          </w:tcPr>
          <w:p w:rsidR="005110DD" w:rsidRPr="004263EE" w:rsidRDefault="005110DD" w:rsidP="00A5350C">
            <w:pPr>
              <w:jc w:val="center"/>
              <w:rPr>
                <w:b/>
              </w:rPr>
            </w:pPr>
          </w:p>
        </w:tc>
        <w:tc>
          <w:tcPr>
            <w:tcW w:w="4400" w:type="dxa"/>
          </w:tcPr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№ ___</w:t>
            </w:r>
            <w:r w:rsidR="00E62CCA" w:rsidRPr="004263EE">
              <w:rPr>
                <w:b/>
                <w:color w:val="0070C0"/>
              </w:rPr>
              <w:t>_</w:t>
            </w:r>
            <w:r w:rsidR="00DB663F">
              <w:rPr>
                <w:b/>
                <w:color w:val="0070C0"/>
              </w:rPr>
              <w:t>_______</w:t>
            </w:r>
            <w:r w:rsidR="00E62CCA" w:rsidRPr="004263EE">
              <w:rPr>
                <w:b/>
                <w:color w:val="0070C0"/>
              </w:rPr>
              <w:t>__</w:t>
            </w:r>
            <w:r w:rsidRPr="004263EE">
              <w:rPr>
                <w:b/>
                <w:color w:val="0070C0"/>
              </w:rPr>
              <w:t>_________</w:t>
            </w:r>
          </w:p>
        </w:tc>
      </w:tr>
      <w:tr w:rsidR="004263EE" w:rsidRPr="004263EE" w:rsidTr="00A5350C">
        <w:tc>
          <w:tcPr>
            <w:tcW w:w="4031" w:type="dxa"/>
          </w:tcPr>
          <w:p w:rsidR="00DB663F" w:rsidRDefault="00DB663F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5110DD" w:rsidRPr="004263EE" w:rsidRDefault="005110DD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4263EE">
              <w:rPr>
                <w:b/>
                <w:color w:val="0070C0"/>
                <w:sz w:val="20"/>
                <w:szCs w:val="20"/>
              </w:rPr>
              <w:t>Степногорскқаласы</w:t>
            </w:r>
            <w:proofErr w:type="spellEnd"/>
          </w:p>
          <w:p w:rsidR="004263EE" w:rsidRPr="004263EE" w:rsidRDefault="004263EE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10DD" w:rsidRPr="004263EE" w:rsidRDefault="005110DD" w:rsidP="00A5350C">
            <w:pPr>
              <w:rPr>
                <w:b/>
                <w:sz w:val="20"/>
                <w:szCs w:val="20"/>
              </w:rPr>
            </w:pPr>
          </w:p>
        </w:tc>
        <w:tc>
          <w:tcPr>
            <w:tcW w:w="4400" w:type="dxa"/>
          </w:tcPr>
          <w:p w:rsidR="00DB663F" w:rsidRDefault="00DB663F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5110DD" w:rsidRPr="004263EE" w:rsidRDefault="005110DD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263EE">
              <w:rPr>
                <w:b/>
                <w:color w:val="0070C0"/>
                <w:sz w:val="20"/>
                <w:szCs w:val="20"/>
              </w:rPr>
              <w:t>город Степногорск</w:t>
            </w:r>
          </w:p>
        </w:tc>
      </w:tr>
    </w:tbl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701"/>
        <w:gridCol w:w="4394"/>
      </w:tblGrid>
      <w:tr w:rsidR="004263EE" w:rsidRPr="000E7341" w:rsidTr="00A5350C">
        <w:trPr>
          <w:trHeight w:val="658"/>
        </w:trPr>
        <w:tc>
          <w:tcPr>
            <w:tcW w:w="4111" w:type="dxa"/>
          </w:tcPr>
          <w:p w:rsidR="004263EE" w:rsidRPr="007C78F7" w:rsidRDefault="00DF43EA" w:rsidP="00EF28F5">
            <w:pPr>
              <w:pStyle w:val="21"/>
              <w:ind w:firstLine="0"/>
              <w:jc w:val="both"/>
              <w:rPr>
                <w:color w:val="0070C0"/>
                <w:szCs w:val="28"/>
              </w:rPr>
            </w:pPr>
            <w:r>
              <w:rPr>
                <w:noProof/>
                <w:color w:val="0070C0"/>
                <w:szCs w:val="28"/>
              </w:rPr>
              <w:pict>
                <v:line id="_x0000_s1075" style="position:absolute;left:0;text-align:left;z-index:251686400;mso-position-horizontal-relative:text;mso-position-vertical-relative:text" from="210.5pt,13.5pt" to="210.5pt,20.7pt"/>
              </w:pict>
            </w:r>
          </w:p>
          <w:p w:rsidR="004263EE" w:rsidRPr="000E7341" w:rsidRDefault="00DF43EA" w:rsidP="006D3EB3">
            <w:pPr>
              <w:rPr>
                <w:color w:val="0070C0"/>
                <w:szCs w:val="28"/>
              </w:rPr>
            </w:pPr>
            <w:r>
              <w:rPr>
                <w:noProof/>
                <w:color w:val="0070C0"/>
                <w:szCs w:val="28"/>
              </w:rPr>
              <w:pict>
                <v:line id="_x0000_s1073" style="position:absolute;z-index:251684352" from="-2.25pt,-.1pt" to="-2.25pt,7.1pt"/>
              </w:pict>
            </w:r>
            <w:r>
              <w:rPr>
                <w:noProof/>
                <w:color w:val="0070C0"/>
                <w:szCs w:val="28"/>
              </w:rPr>
              <w:pict>
                <v:line id="_x0000_s1074" style="position:absolute;z-index:251685376" from="201.6pt,-.1pt" to="210.6pt,-.1pt"/>
              </w:pict>
            </w:r>
            <w:r>
              <w:rPr>
                <w:noProof/>
                <w:color w:val="0070C0"/>
                <w:szCs w:val="28"/>
              </w:rPr>
              <w:pict>
                <v:line id="_x0000_s1072" style="position:absolute;z-index:251683328" from="-2.25pt,.6pt" to="6.75pt,.6pt"/>
              </w:pict>
            </w:r>
          </w:p>
        </w:tc>
        <w:tc>
          <w:tcPr>
            <w:tcW w:w="1701" w:type="dxa"/>
          </w:tcPr>
          <w:p w:rsidR="004263EE" w:rsidRPr="000E7341" w:rsidRDefault="004263EE" w:rsidP="00EF28F5">
            <w:pPr>
              <w:pStyle w:val="21"/>
              <w:ind w:firstLine="0"/>
              <w:jc w:val="center"/>
              <w:rPr>
                <w:b/>
                <w:color w:val="0070C0"/>
              </w:rPr>
            </w:pPr>
          </w:p>
        </w:tc>
        <w:tc>
          <w:tcPr>
            <w:tcW w:w="4394" w:type="dxa"/>
          </w:tcPr>
          <w:p w:rsidR="004263EE" w:rsidRPr="000E7341" w:rsidRDefault="004263EE" w:rsidP="00EF28F5">
            <w:pPr>
              <w:pStyle w:val="21"/>
              <w:ind w:firstLine="0"/>
              <w:rPr>
                <w:color w:val="0070C0"/>
              </w:rPr>
            </w:pPr>
          </w:p>
        </w:tc>
      </w:tr>
    </w:tbl>
    <w:tbl>
      <w:tblPr>
        <w:tblpPr w:leftFromText="180" w:rightFromText="180" w:vertAnchor="text" w:horzAnchor="page" w:tblpX="496" w:tblpY="-341"/>
        <w:tblW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</w:tblGrid>
      <w:tr w:rsidR="004263EE" w:rsidRPr="002D47B9" w:rsidTr="00A5350C">
        <w:trPr>
          <w:trHeight w:val="309"/>
        </w:trPr>
        <w:tc>
          <w:tcPr>
            <w:tcW w:w="534" w:type="dxa"/>
            <w:tcBorders>
              <w:bottom w:val="nil"/>
            </w:tcBorders>
          </w:tcPr>
          <w:p w:rsidR="004263EE" w:rsidRPr="002D47B9" w:rsidRDefault="004263EE" w:rsidP="00A5350C">
            <w:pPr>
              <w:rPr>
                <w:bCs/>
                <w:color w:val="0070C0"/>
                <w:sz w:val="20"/>
                <w:szCs w:val="20"/>
                <w:lang w:val="kk-KZ"/>
              </w:rPr>
            </w:pPr>
          </w:p>
        </w:tc>
      </w:tr>
    </w:tbl>
    <w:p w:rsidR="001D6C16" w:rsidRPr="001D6C16" w:rsidRDefault="001D6C16" w:rsidP="001D6C16">
      <w:pPr>
        <w:pStyle w:val="72"/>
        <w:shd w:val="clear" w:color="auto" w:fill="auto"/>
        <w:spacing w:after="596"/>
        <w:ind w:left="200" w:right="5020"/>
        <w:rPr>
          <w:b/>
          <w:sz w:val="28"/>
          <w:szCs w:val="28"/>
        </w:rPr>
      </w:pPr>
      <w:r w:rsidRPr="001D6C16">
        <w:rPr>
          <w:b/>
          <w:sz w:val="28"/>
          <w:szCs w:val="28"/>
        </w:rPr>
        <w:t>2016 - 2017 оқу жылын аяқтау және орта білім беру ұйымдарының  білім алушыларын қорытынды аттестаттаудан өткізу туралы</w:t>
      </w:r>
    </w:p>
    <w:p w:rsidR="001D6C16" w:rsidRPr="00217BE6" w:rsidRDefault="001D6C16" w:rsidP="001D6C16">
      <w:pPr>
        <w:pStyle w:val="23"/>
        <w:shd w:val="clear" w:color="auto" w:fill="auto"/>
        <w:spacing w:after="0" w:line="322" w:lineRule="exact"/>
        <w:ind w:left="200" w:right="20" w:firstLine="72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Ақмола облысының </w:t>
      </w:r>
      <w:r w:rsidRPr="001D6C16">
        <w:rPr>
          <w:sz w:val="28"/>
          <w:szCs w:val="28"/>
        </w:rPr>
        <w:t xml:space="preserve"> 2017 жылдың </w:t>
      </w:r>
      <w:r>
        <w:rPr>
          <w:sz w:val="28"/>
          <w:szCs w:val="28"/>
          <w:lang w:val="kk-KZ"/>
        </w:rPr>
        <w:t>13 сәуірдегі</w:t>
      </w:r>
      <w:r w:rsidRPr="001D6C16">
        <w:rPr>
          <w:sz w:val="28"/>
          <w:szCs w:val="28"/>
        </w:rPr>
        <w:t xml:space="preserve"> №</w:t>
      </w:r>
      <w:r>
        <w:rPr>
          <w:sz w:val="28"/>
          <w:szCs w:val="28"/>
          <w:lang w:val="kk-KZ"/>
        </w:rPr>
        <w:t xml:space="preserve"> 102 </w:t>
      </w:r>
      <w:r w:rsidRPr="001D6C16">
        <w:rPr>
          <w:sz w:val="28"/>
          <w:szCs w:val="28"/>
        </w:rPr>
        <w:t>б</w:t>
      </w:r>
      <w:r w:rsidRPr="00217BE6">
        <w:rPr>
          <w:sz w:val="28"/>
          <w:szCs w:val="28"/>
          <w:lang w:val="kk-KZ"/>
        </w:rPr>
        <w:t>ұйрығына</w:t>
      </w:r>
      <w:r w:rsidRPr="001D6C16">
        <w:rPr>
          <w:sz w:val="28"/>
          <w:szCs w:val="28"/>
        </w:rPr>
        <w:t xml:space="preserve"> сәйкес, сондай-ақ 2016-2017 оқу жылын үйымдасқан түрде аяқтау, меншік нысанына жэне ведомстволык бағыныстыстылығына қарамастан, жалпы білім беретін оқу орындарының білім алушыларын аралық және қорытынды аттестаттаудан өткізу мақсатында </w:t>
      </w:r>
      <w:r w:rsidRPr="00217BE6">
        <w:rPr>
          <w:b/>
          <w:sz w:val="28"/>
          <w:szCs w:val="28"/>
          <w:lang w:val="kk-KZ"/>
        </w:rPr>
        <w:t xml:space="preserve">БҰЙЫРАМЫН: </w:t>
      </w:r>
    </w:p>
    <w:p w:rsidR="001D6C16" w:rsidRPr="00217BE6" w:rsidRDefault="001D6C16" w:rsidP="001D6C16">
      <w:pPr>
        <w:pStyle w:val="23"/>
        <w:shd w:val="clear" w:color="auto" w:fill="auto"/>
        <w:spacing w:after="0" w:line="322" w:lineRule="exact"/>
        <w:ind w:left="200" w:right="20" w:firstLine="720"/>
        <w:jc w:val="both"/>
        <w:rPr>
          <w:b/>
          <w:sz w:val="28"/>
          <w:szCs w:val="28"/>
          <w:lang w:val="kk-KZ"/>
        </w:rPr>
      </w:pPr>
      <w:r w:rsidRPr="001D6C16">
        <w:rPr>
          <w:b/>
          <w:sz w:val="28"/>
          <w:szCs w:val="28"/>
          <w:lang w:val="kk-KZ"/>
        </w:rPr>
        <w:t>1.</w:t>
      </w:r>
      <w:r w:rsidRPr="00217BE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1D6C16">
        <w:rPr>
          <w:sz w:val="28"/>
          <w:szCs w:val="28"/>
          <w:lang w:val="kk-KZ"/>
        </w:rPr>
        <w:t>Оқу жылын аяқтаудың ж</w:t>
      </w:r>
      <w:r>
        <w:rPr>
          <w:sz w:val="28"/>
          <w:szCs w:val="28"/>
          <w:lang w:val="kk-KZ"/>
        </w:rPr>
        <w:t>ә</w:t>
      </w:r>
      <w:r w:rsidRPr="001D6C16">
        <w:rPr>
          <w:sz w:val="28"/>
          <w:szCs w:val="28"/>
          <w:lang w:val="kk-KZ"/>
        </w:rPr>
        <w:t>не білім алушыла</w:t>
      </w:r>
      <w:r w:rsidRPr="002D301B">
        <w:rPr>
          <w:sz w:val="28"/>
          <w:szCs w:val="28"/>
          <w:lang w:val="kk-KZ"/>
        </w:rPr>
        <w:t>р</w:t>
      </w:r>
      <w:r w:rsidRPr="001D6C16">
        <w:rPr>
          <w:sz w:val="28"/>
          <w:szCs w:val="28"/>
          <w:lang w:val="kk-KZ"/>
        </w:rPr>
        <w:t>ды арал</w:t>
      </w:r>
      <w:r w:rsidRPr="00217BE6">
        <w:rPr>
          <w:sz w:val="28"/>
          <w:szCs w:val="28"/>
          <w:lang w:val="kk-KZ"/>
        </w:rPr>
        <w:t xml:space="preserve">ық </w:t>
      </w:r>
      <w:r w:rsidRPr="001D6C16">
        <w:rPr>
          <w:sz w:val="28"/>
          <w:szCs w:val="28"/>
          <w:lang w:val="kk-KZ"/>
        </w:rPr>
        <w:t>және қорытынды аттестаттаудан өткізудің мынадай мерзімдері белгіленсін:</w:t>
      </w:r>
    </w:p>
    <w:p w:rsidR="001D6C16" w:rsidRPr="001D6C16" w:rsidRDefault="001D6C16" w:rsidP="001D6C16">
      <w:pPr>
        <w:pStyle w:val="23"/>
        <w:numPr>
          <w:ilvl w:val="0"/>
          <w:numId w:val="6"/>
        </w:numPr>
        <w:shd w:val="clear" w:color="auto" w:fill="auto"/>
        <w:tabs>
          <w:tab w:val="left" w:pos="1246"/>
        </w:tabs>
        <w:spacing w:after="0" w:line="322" w:lineRule="exact"/>
        <w:ind w:left="200" w:right="20" w:firstLine="720"/>
        <w:jc w:val="both"/>
        <w:rPr>
          <w:sz w:val="28"/>
          <w:szCs w:val="28"/>
          <w:lang w:val="kk-KZ"/>
        </w:rPr>
      </w:pPr>
      <w:r w:rsidRPr="001D6C16">
        <w:rPr>
          <w:sz w:val="28"/>
          <w:szCs w:val="28"/>
          <w:lang w:val="kk-KZ"/>
        </w:rPr>
        <w:t>жалпы білім беретін күндізгі жэне кешкі (кезекті) оқу орындарының барлық түрлеріндегі мектепалды, 1-11(12) сыныптарда оқу сабақтарының аяқталуы - 2017 жылғы 25 мамыр;</w:t>
      </w:r>
    </w:p>
    <w:p w:rsidR="001D6C16" w:rsidRPr="001D6C16" w:rsidRDefault="001D6C16" w:rsidP="001D6C16">
      <w:pPr>
        <w:pStyle w:val="23"/>
        <w:numPr>
          <w:ilvl w:val="0"/>
          <w:numId w:val="6"/>
        </w:numPr>
        <w:shd w:val="clear" w:color="auto" w:fill="auto"/>
        <w:tabs>
          <w:tab w:val="left" w:pos="1472"/>
        </w:tabs>
        <w:spacing w:after="0" w:line="322" w:lineRule="exact"/>
        <w:ind w:left="200" w:right="20" w:firstLine="720"/>
        <w:jc w:val="both"/>
        <w:rPr>
          <w:sz w:val="28"/>
          <w:szCs w:val="28"/>
          <w:lang w:val="kk-KZ"/>
        </w:rPr>
      </w:pPr>
      <w:r w:rsidRPr="001D6C16">
        <w:rPr>
          <w:sz w:val="28"/>
          <w:szCs w:val="28"/>
          <w:lang w:val="kk-KZ"/>
        </w:rPr>
        <w:t>5-8 (9), 10 (11) сыныптардағы білім алушыларды арал</w:t>
      </w:r>
      <w:r w:rsidRPr="00217BE6">
        <w:rPr>
          <w:sz w:val="28"/>
          <w:szCs w:val="28"/>
          <w:lang w:val="kk-KZ"/>
        </w:rPr>
        <w:t xml:space="preserve">ық </w:t>
      </w:r>
      <w:r w:rsidRPr="001D6C16">
        <w:rPr>
          <w:sz w:val="28"/>
          <w:szCs w:val="28"/>
          <w:lang w:val="kk-KZ"/>
        </w:rPr>
        <w:t xml:space="preserve">аттестаттаудан өткізу - </w:t>
      </w:r>
      <w:r w:rsidRPr="00217BE6">
        <w:rPr>
          <w:sz w:val="28"/>
          <w:szCs w:val="28"/>
          <w:lang w:val="kk-KZ"/>
        </w:rPr>
        <w:t xml:space="preserve"> 2017 </w:t>
      </w:r>
      <w:r w:rsidRPr="001D6C16">
        <w:rPr>
          <w:sz w:val="28"/>
          <w:szCs w:val="28"/>
          <w:lang w:val="kk-KZ"/>
        </w:rPr>
        <w:t>жылғы 31 мамырға дейін;</w:t>
      </w:r>
    </w:p>
    <w:p w:rsidR="001D6C16" w:rsidRPr="001D6C16" w:rsidRDefault="001D6C16" w:rsidP="001D6C16">
      <w:pPr>
        <w:pStyle w:val="23"/>
        <w:numPr>
          <w:ilvl w:val="0"/>
          <w:numId w:val="6"/>
        </w:numPr>
        <w:shd w:val="clear" w:color="auto" w:fill="auto"/>
        <w:tabs>
          <w:tab w:val="left" w:pos="1318"/>
        </w:tabs>
        <w:spacing w:after="0" w:line="322" w:lineRule="exact"/>
        <w:ind w:left="200" w:right="20" w:firstLine="720"/>
        <w:jc w:val="both"/>
        <w:rPr>
          <w:sz w:val="28"/>
          <w:szCs w:val="28"/>
          <w:lang w:val="kk-KZ"/>
        </w:rPr>
      </w:pPr>
      <w:r w:rsidRPr="001D6C16">
        <w:rPr>
          <w:sz w:val="28"/>
          <w:szCs w:val="28"/>
          <w:lang w:val="kk-KZ"/>
        </w:rPr>
        <w:t xml:space="preserve">негізгі орта </w:t>
      </w:r>
      <w:r w:rsidRPr="00217BE6">
        <w:rPr>
          <w:sz w:val="28"/>
          <w:szCs w:val="28"/>
          <w:lang w:val="kk-KZ"/>
        </w:rPr>
        <w:t>білім</w:t>
      </w:r>
      <w:r w:rsidRPr="001D6C16">
        <w:rPr>
          <w:sz w:val="28"/>
          <w:szCs w:val="28"/>
          <w:lang w:val="kk-KZ"/>
        </w:rPr>
        <w:t xml:space="preserve"> берудің </w:t>
      </w:r>
      <w:r w:rsidRPr="00217BE6">
        <w:rPr>
          <w:sz w:val="28"/>
          <w:szCs w:val="28"/>
          <w:lang w:val="kk-KZ"/>
        </w:rPr>
        <w:t>жалпы білім</w:t>
      </w:r>
      <w:r w:rsidRPr="001D6C16">
        <w:rPr>
          <w:sz w:val="28"/>
          <w:szCs w:val="28"/>
          <w:lang w:val="kk-KZ"/>
        </w:rPr>
        <w:t xml:space="preserve"> беру оқу бағдарламасын меңгерген 9 (10) сыныптың </w:t>
      </w:r>
      <w:r w:rsidRPr="00217BE6">
        <w:rPr>
          <w:sz w:val="28"/>
          <w:szCs w:val="28"/>
          <w:lang w:val="kk-KZ"/>
        </w:rPr>
        <w:t>білім</w:t>
      </w:r>
      <w:r w:rsidRPr="001D6C16">
        <w:rPr>
          <w:sz w:val="28"/>
          <w:szCs w:val="28"/>
          <w:lang w:val="kk-KZ"/>
        </w:rPr>
        <w:t xml:space="preserve"> алушыларын қорытынды аттестаттау – </w:t>
      </w:r>
      <w:r w:rsidRPr="00217BE6">
        <w:rPr>
          <w:sz w:val="28"/>
          <w:szCs w:val="28"/>
          <w:lang w:val="kk-KZ"/>
        </w:rPr>
        <w:t>2017 жылғы</w:t>
      </w:r>
      <w:r w:rsidRPr="001D6C16">
        <w:rPr>
          <w:sz w:val="28"/>
          <w:szCs w:val="28"/>
          <w:lang w:val="kk-KZ"/>
        </w:rPr>
        <w:t xml:space="preserve"> 30 мамыр - 9 маусым аралығы, жалпы орта </w:t>
      </w:r>
      <w:r w:rsidRPr="00217BE6">
        <w:rPr>
          <w:sz w:val="28"/>
          <w:szCs w:val="28"/>
          <w:lang w:val="kk-KZ"/>
        </w:rPr>
        <w:t xml:space="preserve">білім </w:t>
      </w:r>
      <w:r w:rsidRPr="001D6C16">
        <w:rPr>
          <w:sz w:val="28"/>
          <w:szCs w:val="28"/>
          <w:lang w:val="kk-KZ"/>
        </w:rPr>
        <w:t xml:space="preserve">берудің </w:t>
      </w:r>
      <w:r w:rsidRPr="00217BE6">
        <w:rPr>
          <w:sz w:val="28"/>
          <w:szCs w:val="28"/>
          <w:lang w:val="kk-KZ"/>
        </w:rPr>
        <w:t xml:space="preserve">білім </w:t>
      </w:r>
      <w:r w:rsidRPr="001D6C16">
        <w:rPr>
          <w:sz w:val="28"/>
          <w:szCs w:val="28"/>
          <w:lang w:val="kk-KZ"/>
        </w:rPr>
        <w:t>беру оқу бағдарламасын меңгерген</w:t>
      </w:r>
      <w:r w:rsidRPr="00217BE6">
        <w:rPr>
          <w:sz w:val="28"/>
          <w:szCs w:val="28"/>
          <w:lang w:val="kk-KZ"/>
        </w:rPr>
        <w:t xml:space="preserve"> </w:t>
      </w:r>
      <w:r w:rsidRPr="001D6C16">
        <w:rPr>
          <w:sz w:val="28"/>
          <w:szCs w:val="28"/>
          <w:lang w:val="kk-KZ"/>
        </w:rPr>
        <w:t xml:space="preserve">11 (12) сыныптың білім алушыларын қорытынды аттестаттау - </w:t>
      </w:r>
      <w:r w:rsidRPr="00217BE6">
        <w:rPr>
          <w:sz w:val="28"/>
          <w:szCs w:val="28"/>
          <w:lang w:val="kk-KZ"/>
        </w:rPr>
        <w:t>2017</w:t>
      </w:r>
      <w:r w:rsidRPr="001D6C16">
        <w:rPr>
          <w:sz w:val="28"/>
          <w:szCs w:val="28"/>
          <w:lang w:val="kk-KZ"/>
        </w:rPr>
        <w:t xml:space="preserve"> жылғы 29 мамыр – 11 шілде аралығы;</w:t>
      </w:r>
    </w:p>
    <w:p w:rsidR="001D6C16" w:rsidRPr="001D6C16" w:rsidRDefault="001D6C16" w:rsidP="001D6C16">
      <w:pPr>
        <w:pStyle w:val="23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322" w:lineRule="exact"/>
        <w:ind w:left="200" w:right="20" w:firstLine="720"/>
        <w:jc w:val="both"/>
        <w:rPr>
          <w:sz w:val="28"/>
          <w:szCs w:val="28"/>
          <w:lang w:val="kk-KZ"/>
        </w:rPr>
      </w:pPr>
      <w:r w:rsidRPr="001D6C16">
        <w:rPr>
          <w:sz w:val="28"/>
          <w:szCs w:val="28"/>
          <w:lang w:val="kk-KZ"/>
        </w:rPr>
        <w:t>негізгі орта білім берудің жалпы білім беретін оқу бағдарламасын меңгерген 9 (</w:t>
      </w:r>
      <w:r w:rsidRPr="00DF43EA">
        <w:rPr>
          <w:rStyle w:val="1pt"/>
          <w:sz w:val="28"/>
          <w:szCs w:val="28"/>
          <w:lang w:val="kk-KZ"/>
        </w:rPr>
        <w:t>0)</w:t>
      </w:r>
      <w:r w:rsidRPr="001D6C16">
        <w:rPr>
          <w:sz w:val="28"/>
          <w:szCs w:val="28"/>
          <w:lang w:val="kk-KZ"/>
        </w:rPr>
        <w:t xml:space="preserve"> сыныптың білім алушыларының міндетті емтихандардың тізбесі, нысаны жэне өткізу мерзімдері:</w:t>
      </w:r>
      <w:r w:rsidRPr="00217BE6">
        <w:rPr>
          <w:sz w:val="28"/>
          <w:szCs w:val="28"/>
          <w:lang w:val="kk-KZ"/>
        </w:rPr>
        <w:t xml:space="preserve"> </w:t>
      </w:r>
    </w:p>
    <w:p w:rsidR="001D6C16" w:rsidRPr="001D6C16" w:rsidRDefault="001D6C16" w:rsidP="001D6C16">
      <w:pPr>
        <w:tabs>
          <w:tab w:val="left" w:pos="1028"/>
        </w:tabs>
        <w:spacing w:line="317" w:lineRule="exact"/>
        <w:ind w:right="20"/>
        <w:jc w:val="both"/>
        <w:rPr>
          <w:rStyle w:val="13pt"/>
          <w:rFonts w:eastAsia="Arial Unicode MS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1)</w:t>
      </w:r>
      <w:r w:rsidRPr="001D6C16">
        <w:rPr>
          <w:sz w:val="28"/>
          <w:szCs w:val="28"/>
          <w:lang w:val="kk-KZ"/>
        </w:rPr>
        <w:t xml:space="preserve"> таңдау бойынша пәннен (физика, химия, биология, география, геометрия, Қазақстан тарихы, дүниежүзі тарихы, эдебиет, шетел тілі, информатика) ауызша емтихан </w:t>
      </w:r>
      <w:r w:rsidRPr="00217BE6">
        <w:rPr>
          <w:sz w:val="28"/>
          <w:szCs w:val="28"/>
          <w:lang w:val="kk-KZ"/>
        </w:rPr>
        <w:t>-2017 жылғы</w:t>
      </w:r>
      <w:r w:rsidRPr="001D6C16">
        <w:rPr>
          <w:sz w:val="28"/>
          <w:szCs w:val="28"/>
          <w:lang w:val="kk-KZ"/>
        </w:rPr>
        <w:t xml:space="preserve"> 30 мамыр;</w:t>
      </w:r>
      <w:r w:rsidRPr="001D6C16">
        <w:rPr>
          <w:rStyle w:val="13pt"/>
          <w:rFonts w:eastAsia="Arial Unicode MS"/>
          <w:sz w:val="28"/>
          <w:szCs w:val="28"/>
          <w:lang w:val="kk-KZ"/>
        </w:rPr>
        <w:t xml:space="preserve"> </w:t>
      </w:r>
    </w:p>
    <w:p w:rsidR="001D6C16" w:rsidRPr="001D6C16" w:rsidRDefault="001D6C16" w:rsidP="001D6C16">
      <w:pPr>
        <w:tabs>
          <w:tab w:val="left" w:pos="1028"/>
        </w:tabs>
        <w:spacing w:line="317" w:lineRule="exact"/>
        <w:ind w:right="20"/>
        <w:jc w:val="both"/>
        <w:rPr>
          <w:sz w:val="28"/>
          <w:szCs w:val="28"/>
          <w:lang w:val="kk-KZ"/>
        </w:rPr>
      </w:pPr>
      <w:r>
        <w:rPr>
          <w:rStyle w:val="13pt"/>
          <w:rFonts w:eastAsia="Arial Unicode MS"/>
          <w:sz w:val="28"/>
          <w:szCs w:val="28"/>
          <w:lang w:val="kk-KZ"/>
        </w:rPr>
        <w:tab/>
        <w:t xml:space="preserve">2) </w:t>
      </w:r>
      <w:r w:rsidRPr="001D6C16">
        <w:rPr>
          <w:rStyle w:val="13pt"/>
          <w:rFonts w:eastAsia="Arial Unicode MS"/>
          <w:sz w:val="28"/>
          <w:szCs w:val="28"/>
          <w:lang w:val="kk-KZ"/>
        </w:rPr>
        <w:t>орыс тілінде оқытатын мектептерде қазақ тілінен ауызша емтихан жэне қазақ тілінде оқытатан мектептерде орыс тілінен ауызша емтихан -2017 жылғы 3 маусым;</w:t>
      </w:r>
    </w:p>
    <w:p w:rsidR="001D6C16" w:rsidRPr="001D6C16" w:rsidRDefault="001D6C16" w:rsidP="001D6C16">
      <w:pPr>
        <w:tabs>
          <w:tab w:val="left" w:pos="1124"/>
        </w:tabs>
        <w:spacing w:line="317" w:lineRule="exact"/>
        <w:ind w:right="20"/>
        <w:jc w:val="both"/>
        <w:rPr>
          <w:sz w:val="28"/>
          <w:szCs w:val="28"/>
          <w:lang w:val="kk-KZ"/>
        </w:rPr>
      </w:pPr>
      <w:r>
        <w:rPr>
          <w:rStyle w:val="13pt"/>
          <w:rFonts w:eastAsia="Arial Unicode MS"/>
          <w:sz w:val="28"/>
          <w:szCs w:val="28"/>
          <w:lang w:val="kk-KZ"/>
        </w:rPr>
        <w:tab/>
        <w:t xml:space="preserve">3) </w:t>
      </w:r>
      <w:r w:rsidRPr="001D6C16">
        <w:rPr>
          <w:rStyle w:val="13pt"/>
          <w:rFonts w:eastAsia="Arial Unicode MS"/>
          <w:sz w:val="28"/>
          <w:szCs w:val="28"/>
          <w:lang w:val="kk-KZ"/>
        </w:rPr>
        <w:t>ана т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ілі </w:t>
      </w:r>
      <w:r w:rsidRPr="001D6C16">
        <w:rPr>
          <w:rStyle w:val="13pt"/>
          <w:rFonts w:eastAsia="Arial Unicode MS"/>
          <w:sz w:val="28"/>
          <w:szCs w:val="28"/>
          <w:lang w:val="kk-KZ"/>
        </w:rPr>
        <w:t xml:space="preserve">мен әдебиетінен жазбаша емтихан (оқыту тілі бойынша) (гуманитарлық циклдегі пәндерді тереңдетіп оқытатын мектептердің білім </w:t>
      </w:r>
      <w:r w:rsidRPr="001D6C16">
        <w:rPr>
          <w:rStyle w:val="13pt"/>
          <w:rFonts w:eastAsia="Arial Unicode MS"/>
          <w:sz w:val="28"/>
          <w:szCs w:val="28"/>
          <w:lang w:val="kk-KZ"/>
        </w:rPr>
        <w:lastRenderedPageBreak/>
        <w:t>алушылары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</w:t>
      </w:r>
      <w:r w:rsidRPr="001D6C16">
        <w:rPr>
          <w:rStyle w:val="13pt"/>
          <w:rFonts w:eastAsia="Arial Unicode MS"/>
          <w:sz w:val="28"/>
          <w:szCs w:val="28"/>
          <w:lang w:val="kk-KZ"/>
        </w:rPr>
        <w:t>үшін - ш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ығарма</w:t>
      </w:r>
      <w:r w:rsidRPr="001D6C16">
        <w:rPr>
          <w:rStyle w:val="13pt"/>
          <w:rFonts w:eastAsia="Arial Unicode MS"/>
          <w:sz w:val="28"/>
          <w:szCs w:val="28"/>
          <w:lang w:val="kk-KZ"/>
        </w:rPr>
        <w:t xml:space="preserve">, қалған білім алушылар үшін -диктант) - 2017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жылғы </w:t>
      </w:r>
      <w:r w:rsidRPr="001D6C16">
        <w:rPr>
          <w:rStyle w:val="13pt"/>
          <w:rFonts w:eastAsia="Arial Unicode MS"/>
          <w:sz w:val="28"/>
          <w:szCs w:val="28"/>
          <w:lang w:val="kk-KZ"/>
        </w:rPr>
        <w:t>6 маусым;</w:t>
      </w:r>
    </w:p>
    <w:p w:rsidR="001D6C16" w:rsidRPr="00217BE6" w:rsidRDefault="001D6C16" w:rsidP="001D6C16">
      <w:pPr>
        <w:tabs>
          <w:tab w:val="left" w:pos="1124"/>
        </w:tabs>
        <w:spacing w:line="317" w:lineRule="exact"/>
        <w:ind w:right="20"/>
        <w:jc w:val="both"/>
        <w:rPr>
          <w:sz w:val="28"/>
          <w:szCs w:val="28"/>
        </w:rPr>
      </w:pPr>
      <w:r>
        <w:rPr>
          <w:rStyle w:val="13pt"/>
          <w:rFonts w:eastAsia="Arial Unicode MS"/>
          <w:sz w:val="28"/>
          <w:szCs w:val="28"/>
          <w:lang w:val="kk-KZ"/>
        </w:rPr>
        <w:tab/>
        <w:t xml:space="preserve">4) 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математикадан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ab/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жазбаша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емтихан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–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2017 жылғы</w:t>
      </w:r>
      <w:r w:rsidRPr="00217BE6">
        <w:rPr>
          <w:rStyle w:val="13pt"/>
          <w:rFonts w:eastAsia="Arial Unicode MS"/>
          <w:sz w:val="28"/>
          <w:szCs w:val="28"/>
        </w:rPr>
        <w:t xml:space="preserve"> 9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маусым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.</w:t>
      </w:r>
    </w:p>
    <w:p w:rsidR="001D6C16" w:rsidRPr="00217BE6" w:rsidRDefault="001D6C16" w:rsidP="001D6C16">
      <w:pPr>
        <w:spacing w:line="317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217BE6">
        <w:rPr>
          <w:rStyle w:val="13pt"/>
          <w:rFonts w:eastAsia="Arial Unicode MS"/>
          <w:sz w:val="28"/>
          <w:szCs w:val="28"/>
        </w:rPr>
        <w:t>Жалпы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орта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білім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берудің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білім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беру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оқу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бағдарламасын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меңгерген</w:t>
      </w:r>
      <w:proofErr w:type="spellEnd"/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11 </w:t>
      </w:r>
      <w:r w:rsidRPr="00217BE6">
        <w:rPr>
          <w:rStyle w:val="13pt"/>
          <w:rFonts w:eastAsia="Arial Unicode MS"/>
          <w:sz w:val="28"/>
          <w:szCs w:val="28"/>
        </w:rPr>
        <w:t xml:space="preserve">(12)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сыныптың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білім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алушыларын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қорытынды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аттестаттау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мынадай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нысандарда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жэне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мерзімдерде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тапсырады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:</w:t>
      </w:r>
    </w:p>
    <w:p w:rsidR="001D6C16" w:rsidRPr="00217BE6" w:rsidRDefault="001D6C16" w:rsidP="001D6C16">
      <w:pPr>
        <w:numPr>
          <w:ilvl w:val="2"/>
          <w:numId w:val="7"/>
        </w:numPr>
        <w:tabs>
          <w:tab w:val="left" w:pos="1066"/>
        </w:tabs>
        <w:spacing w:line="317" w:lineRule="exact"/>
        <w:ind w:left="1080" w:right="20" w:hanging="340"/>
        <w:jc w:val="both"/>
        <w:rPr>
          <w:sz w:val="28"/>
          <w:szCs w:val="28"/>
        </w:rPr>
      </w:pPr>
      <w:proofErr w:type="spellStart"/>
      <w:r w:rsidRPr="00217BE6">
        <w:rPr>
          <w:rStyle w:val="13pt"/>
          <w:rFonts w:eastAsia="Arial Unicode MS"/>
          <w:sz w:val="28"/>
          <w:szCs w:val="28"/>
        </w:rPr>
        <w:t>Ана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тілі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жэне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әдебиетінен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(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оқыту тілі</w:t>
      </w:r>
      <w:r w:rsidRPr="00217BE6">
        <w:rPr>
          <w:rStyle w:val="13pt"/>
          <w:rFonts w:eastAsia="Arial Unicode MS"/>
          <w:sz w:val="28"/>
          <w:szCs w:val="28"/>
        </w:rPr>
        <w:t xml:space="preserve">) эссе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нысанында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жазбаша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емтихан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–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2017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жылғы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29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мамыр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;</w:t>
      </w:r>
    </w:p>
    <w:p w:rsidR="001D6C16" w:rsidRPr="00217BE6" w:rsidRDefault="001D6C16" w:rsidP="001D6C16">
      <w:pPr>
        <w:numPr>
          <w:ilvl w:val="2"/>
          <w:numId w:val="7"/>
        </w:numPr>
        <w:tabs>
          <w:tab w:val="left" w:pos="1095"/>
        </w:tabs>
        <w:spacing w:line="317" w:lineRule="exact"/>
        <w:ind w:left="1080" w:right="20" w:hanging="340"/>
        <w:jc w:val="both"/>
        <w:rPr>
          <w:sz w:val="28"/>
          <w:szCs w:val="28"/>
        </w:rPr>
      </w:pPr>
      <w:proofErr w:type="spellStart"/>
      <w:r w:rsidRPr="00217BE6">
        <w:rPr>
          <w:rStyle w:val="13pt"/>
          <w:rFonts w:eastAsia="Arial Unicode MS"/>
          <w:sz w:val="28"/>
          <w:szCs w:val="28"/>
        </w:rPr>
        <w:t>Таңдау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бойынша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пәннен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(физика, химия, биология, география, геометрия,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дүниежүзі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тарихы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,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эдебиет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,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шетел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тілі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, информатика)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тестлеу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-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2017</w:t>
      </w:r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жы</w:t>
      </w:r>
      <w:proofErr w:type="spellEnd"/>
      <w:r w:rsidRPr="00217BE6">
        <w:rPr>
          <w:rStyle w:val="13pt"/>
          <w:rFonts w:eastAsia="Arial Unicode MS"/>
          <w:sz w:val="28"/>
          <w:szCs w:val="28"/>
          <w:lang w:val="kk-KZ"/>
        </w:rPr>
        <w:t>лғы</w:t>
      </w:r>
      <w:r w:rsidRPr="00217BE6">
        <w:rPr>
          <w:rStyle w:val="13pt"/>
          <w:rFonts w:eastAsia="Arial Unicode MS"/>
          <w:sz w:val="28"/>
          <w:szCs w:val="28"/>
        </w:rPr>
        <w:t xml:space="preserve"> 2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маусым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;</w:t>
      </w:r>
    </w:p>
    <w:p w:rsidR="001D6C16" w:rsidRPr="00217BE6" w:rsidRDefault="001D6C16" w:rsidP="001D6C16">
      <w:pPr>
        <w:numPr>
          <w:ilvl w:val="2"/>
          <w:numId w:val="7"/>
        </w:numPr>
        <w:tabs>
          <w:tab w:val="left" w:pos="1095"/>
        </w:tabs>
        <w:spacing w:line="317" w:lineRule="exact"/>
        <w:ind w:left="1080" w:right="20" w:hanging="340"/>
        <w:jc w:val="both"/>
        <w:rPr>
          <w:sz w:val="28"/>
          <w:szCs w:val="28"/>
        </w:rPr>
      </w:pPr>
      <w:proofErr w:type="spellStart"/>
      <w:r w:rsidRPr="00217BE6">
        <w:rPr>
          <w:rStyle w:val="13pt"/>
          <w:rFonts w:eastAsia="Arial Unicode MS"/>
          <w:sz w:val="28"/>
          <w:szCs w:val="28"/>
        </w:rPr>
        <w:t>Орыс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тілінде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оқытатын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мектептерде</w:t>
      </w:r>
      <w:proofErr w:type="spellEnd"/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қаза</w:t>
      </w:r>
      <w:r w:rsidRPr="00217BE6">
        <w:rPr>
          <w:rStyle w:val="13pt"/>
          <w:rFonts w:eastAsia="Arial Unicode MS"/>
          <w:sz w:val="28"/>
          <w:szCs w:val="28"/>
        </w:rPr>
        <w:t xml:space="preserve">қ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тілінен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жэне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қазақ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тілінде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оқытатын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мектептерде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орыс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тілінен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тестлеу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-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2017</w:t>
      </w:r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жылғы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2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маусым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;</w:t>
      </w:r>
    </w:p>
    <w:p w:rsidR="001D6C16" w:rsidRPr="00217BE6" w:rsidRDefault="001D6C16" w:rsidP="001D6C16">
      <w:pPr>
        <w:numPr>
          <w:ilvl w:val="2"/>
          <w:numId w:val="7"/>
        </w:numPr>
        <w:tabs>
          <w:tab w:val="left" w:pos="1095"/>
        </w:tabs>
        <w:spacing w:line="317" w:lineRule="exact"/>
        <w:ind w:left="1080" w:right="20" w:hanging="340"/>
        <w:jc w:val="both"/>
        <w:rPr>
          <w:sz w:val="28"/>
          <w:szCs w:val="28"/>
        </w:rPr>
      </w:pPr>
      <w:r w:rsidRPr="00217BE6">
        <w:rPr>
          <w:rStyle w:val="13pt"/>
          <w:rFonts w:eastAsia="Arial Unicode MS"/>
          <w:sz w:val="28"/>
          <w:szCs w:val="28"/>
        </w:rPr>
        <w:t xml:space="preserve">Алгебра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жэне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анализ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бастамалары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пәнінен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жазбаша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емтихан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-2017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жылғы</w:t>
      </w:r>
      <w:r w:rsidRPr="00217BE6">
        <w:rPr>
          <w:rStyle w:val="13pt"/>
          <w:rFonts w:eastAsia="Arial Unicode MS"/>
          <w:sz w:val="28"/>
          <w:szCs w:val="28"/>
        </w:rPr>
        <w:t xml:space="preserve"> 6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маусым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;</w:t>
      </w:r>
    </w:p>
    <w:p w:rsidR="001D6C16" w:rsidRPr="00217BE6" w:rsidRDefault="001D6C16" w:rsidP="001D6C16">
      <w:pPr>
        <w:numPr>
          <w:ilvl w:val="2"/>
          <w:numId w:val="7"/>
        </w:numPr>
        <w:tabs>
          <w:tab w:val="left" w:pos="1066"/>
        </w:tabs>
        <w:spacing w:line="317" w:lineRule="exact"/>
        <w:ind w:left="720"/>
        <w:jc w:val="both"/>
        <w:rPr>
          <w:sz w:val="28"/>
          <w:szCs w:val="28"/>
        </w:rPr>
      </w:pPr>
      <w:proofErr w:type="spellStart"/>
      <w:r w:rsidRPr="00217BE6">
        <w:rPr>
          <w:rStyle w:val="13pt"/>
          <w:rFonts w:eastAsia="Arial Unicode MS"/>
          <w:sz w:val="28"/>
          <w:szCs w:val="28"/>
        </w:rPr>
        <w:t>Қазақстан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тарихынан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ауызша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емтихан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–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2017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жылгы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9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маусым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.</w:t>
      </w:r>
    </w:p>
    <w:p w:rsidR="001D6C16" w:rsidRPr="00DF43EA" w:rsidRDefault="001D6C16" w:rsidP="001D6C16">
      <w:pPr>
        <w:numPr>
          <w:ilvl w:val="3"/>
          <w:numId w:val="7"/>
        </w:numPr>
        <w:tabs>
          <w:tab w:val="left" w:pos="1018"/>
        </w:tabs>
        <w:spacing w:line="317" w:lineRule="exact"/>
        <w:ind w:left="720" w:right="20"/>
        <w:jc w:val="both"/>
        <w:rPr>
          <w:sz w:val="28"/>
          <w:szCs w:val="28"/>
          <w:lang w:val="kk-KZ"/>
        </w:rPr>
      </w:pPr>
      <w:r>
        <w:rPr>
          <w:rStyle w:val="13pt"/>
          <w:rFonts w:eastAsia="Arial Unicode MS"/>
          <w:sz w:val="28"/>
          <w:szCs w:val="28"/>
          <w:lang w:val="kk-KZ"/>
        </w:rPr>
        <w:t xml:space="preserve"> </w:t>
      </w:r>
      <w:r w:rsidRPr="00DF43EA">
        <w:rPr>
          <w:rStyle w:val="13pt"/>
          <w:rFonts w:eastAsia="Arial Unicode MS"/>
          <w:sz w:val="28"/>
          <w:szCs w:val="28"/>
          <w:lang w:val="kk-KZ"/>
        </w:rPr>
        <w:t>Қ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алалық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, аудандық білім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бөлімдерінің</w:t>
      </w:r>
      <w:r w:rsidRPr="00DF43EA">
        <w:rPr>
          <w:rStyle w:val="13pt"/>
          <w:rFonts w:eastAsia="Arial Unicode MS"/>
          <w:sz w:val="28"/>
          <w:szCs w:val="28"/>
          <w:lang w:val="kk-KZ"/>
        </w:rPr>
        <w:t>дерінің басш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лар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ы мен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облыс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тық білім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ұ</w:t>
      </w:r>
      <w:r w:rsidRPr="00DF43EA">
        <w:rPr>
          <w:rStyle w:val="13pt"/>
          <w:rFonts w:eastAsia="Arial Unicode MS"/>
          <w:sz w:val="28"/>
          <w:szCs w:val="28"/>
          <w:lang w:val="kk-KZ"/>
        </w:rPr>
        <w:t>йымдарының дирек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торларына:</w:t>
      </w:r>
      <w:r w:rsidRPr="00DF43EA">
        <w:rPr>
          <w:rStyle w:val="13pt"/>
          <w:rFonts w:eastAsia="Arial Unicode MS"/>
          <w:sz w:val="28"/>
          <w:szCs w:val="28"/>
          <w:lang w:val="kk-KZ"/>
        </w:rPr>
        <w:t>:</w:t>
      </w:r>
    </w:p>
    <w:p w:rsidR="001D6C16" w:rsidRPr="00DF43EA" w:rsidRDefault="001D6C16" w:rsidP="001D6C16">
      <w:pPr>
        <w:numPr>
          <w:ilvl w:val="4"/>
          <w:numId w:val="7"/>
        </w:numPr>
        <w:tabs>
          <w:tab w:val="left" w:pos="1186"/>
        </w:tabs>
        <w:spacing w:line="317" w:lineRule="exact"/>
        <w:ind w:left="720" w:right="20"/>
        <w:jc w:val="both"/>
        <w:rPr>
          <w:sz w:val="28"/>
          <w:szCs w:val="28"/>
          <w:lang w:val="kk-KZ"/>
        </w:rPr>
      </w:pP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2016 - 2017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оқу 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жылын осы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бұй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рықтың талаптарына, «Білім алушылардың үлгерімін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ағымдағы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 бақылау, аралық ж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ә</w:t>
      </w:r>
      <w:r w:rsidRPr="00DF43EA">
        <w:rPr>
          <w:rStyle w:val="13pt"/>
          <w:rFonts w:eastAsia="Arial Unicode MS"/>
          <w:sz w:val="28"/>
          <w:szCs w:val="28"/>
          <w:lang w:val="kk-KZ"/>
        </w:rPr>
        <w:t>не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қо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рытынды мемлекеттік аттестаттау жүргізудің үлгі ережесін бекіту туралы» Қазақстан Республикасы Білім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және ғылым </w:t>
      </w:r>
      <w:r w:rsidRPr="00DF43EA">
        <w:rPr>
          <w:rStyle w:val="13pt"/>
          <w:rFonts w:eastAsia="Arial Unicode MS"/>
          <w:sz w:val="28"/>
          <w:szCs w:val="28"/>
          <w:lang w:val="kk-KZ"/>
        </w:rPr>
        <w:t>министрінің 2008 жы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лғы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 18 наурызд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ағы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 № 125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бұйрығы</w:t>
      </w:r>
      <w:r w:rsidRPr="00DF43EA">
        <w:rPr>
          <w:rStyle w:val="13pt"/>
          <w:rFonts w:eastAsia="Arial Unicode MS"/>
          <w:sz w:val="28"/>
          <w:szCs w:val="28"/>
          <w:lang w:val="kk-KZ"/>
        </w:rPr>
        <w:t>мен бекітілген, нормативтік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құқықтық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 актілерді мемлекеттік тіркеу тізілімінде №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5191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 болып тіркелген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Бастауыш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, негізгі орта, жалпы орта білімнің білім беретін оқу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бағд</w:t>
      </w: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арламаларын іске асыратын білім беру ұйымдарындағы білім алушылардың үлгеріміне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ағы</w:t>
      </w:r>
      <w:r w:rsidRPr="00DF43EA">
        <w:rPr>
          <w:rStyle w:val="13pt"/>
          <w:rFonts w:eastAsia="Arial Unicode MS"/>
          <w:sz w:val="28"/>
          <w:szCs w:val="28"/>
          <w:lang w:val="kk-KZ"/>
        </w:rPr>
        <w:t>мдық бақылаудың, оларды аралық жэне қорытынды аттестаттау жүргізудің үлгі ережесіне сәйкес аяқтауды қамтамасыз етсін;</w:t>
      </w:r>
    </w:p>
    <w:p w:rsidR="001D6C16" w:rsidRPr="00217BE6" w:rsidRDefault="001D6C16" w:rsidP="001D6C16">
      <w:pPr>
        <w:numPr>
          <w:ilvl w:val="4"/>
          <w:numId w:val="7"/>
        </w:numPr>
        <w:tabs>
          <w:tab w:val="left" w:pos="1320"/>
        </w:tabs>
        <w:spacing w:line="317" w:lineRule="exact"/>
        <w:ind w:left="720" w:right="20"/>
        <w:jc w:val="both"/>
        <w:rPr>
          <w:sz w:val="28"/>
          <w:szCs w:val="28"/>
        </w:rPr>
      </w:pPr>
      <w:proofErr w:type="spellStart"/>
      <w:r w:rsidRPr="00217BE6">
        <w:rPr>
          <w:rStyle w:val="13pt"/>
          <w:rFonts w:eastAsia="Arial Unicode MS"/>
          <w:sz w:val="28"/>
          <w:szCs w:val="28"/>
        </w:rPr>
        <w:t>білім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алушылардың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ұлттық бірыңғай</w:t>
      </w:r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тестлеуге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қатысуын</w:t>
      </w:r>
      <w:proofErr w:type="spellEnd"/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ұйымдастырсын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;</w:t>
      </w:r>
    </w:p>
    <w:p w:rsidR="001D6C16" w:rsidRPr="00217BE6" w:rsidRDefault="001D6C16" w:rsidP="001D6C16">
      <w:pPr>
        <w:numPr>
          <w:ilvl w:val="4"/>
          <w:numId w:val="7"/>
        </w:numPr>
        <w:tabs>
          <w:tab w:val="left" w:pos="1133"/>
        </w:tabs>
        <w:spacing w:line="317" w:lineRule="exact"/>
        <w:ind w:left="720" w:right="20"/>
        <w:jc w:val="both"/>
        <w:rPr>
          <w:sz w:val="28"/>
          <w:szCs w:val="28"/>
        </w:rPr>
      </w:pPr>
      <w:r w:rsidRPr="00217BE6">
        <w:rPr>
          <w:rStyle w:val="13pt"/>
          <w:rFonts w:eastAsia="Arial Unicode MS"/>
          <w:sz w:val="28"/>
          <w:szCs w:val="28"/>
        </w:rPr>
        <w:t>9</w:t>
      </w:r>
      <w:r>
        <w:rPr>
          <w:rStyle w:val="13pt"/>
          <w:rFonts w:eastAsia="Arial Unicode MS"/>
          <w:sz w:val="28"/>
          <w:szCs w:val="28"/>
          <w:lang w:val="kk-KZ"/>
        </w:rPr>
        <w:t xml:space="preserve"> </w:t>
      </w:r>
      <w:r w:rsidRPr="00217BE6">
        <w:rPr>
          <w:rStyle w:val="13pt"/>
          <w:rFonts w:eastAsia="Arial Unicode MS"/>
          <w:sz w:val="28"/>
          <w:szCs w:val="28"/>
        </w:rPr>
        <w:t>(10), 1</w:t>
      </w:r>
      <w:r w:rsidRPr="00217BE6">
        <w:rPr>
          <w:rStyle w:val="13pt"/>
          <w:rFonts w:eastAsia="Arial Unicode MS"/>
          <w:sz w:val="28"/>
          <w:szCs w:val="28"/>
          <w:lang w:val="kk-KZ"/>
        </w:rPr>
        <w:t>1 (1</w:t>
      </w:r>
      <w:r w:rsidRPr="00217BE6">
        <w:rPr>
          <w:rStyle w:val="13pt"/>
          <w:rFonts w:eastAsia="Arial Unicode MS"/>
          <w:sz w:val="28"/>
          <w:szCs w:val="28"/>
        </w:rPr>
        <w:t xml:space="preserve">2)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сыныптардың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білім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алушыларының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мектепті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2017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жылгы</w:t>
      </w:r>
      <w:proofErr w:type="spellEnd"/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1</w:t>
      </w:r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шілдеде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бітіруін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қамтамасыз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етсін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.</w:t>
      </w:r>
    </w:p>
    <w:p w:rsidR="001D6C16" w:rsidRPr="00217BE6" w:rsidRDefault="001D6C16" w:rsidP="001D6C16">
      <w:pPr>
        <w:numPr>
          <w:ilvl w:val="4"/>
          <w:numId w:val="7"/>
        </w:numPr>
        <w:tabs>
          <w:tab w:val="left" w:pos="1085"/>
        </w:tabs>
        <w:spacing w:line="317" w:lineRule="exact"/>
        <w:ind w:left="720" w:right="20"/>
        <w:jc w:val="both"/>
        <w:rPr>
          <w:sz w:val="28"/>
          <w:szCs w:val="28"/>
        </w:rPr>
      </w:pPr>
      <w:r w:rsidRPr="00217BE6">
        <w:rPr>
          <w:rStyle w:val="13pt"/>
          <w:rFonts w:eastAsia="Arial Unicode MS"/>
          <w:sz w:val="28"/>
          <w:szCs w:val="28"/>
        </w:rPr>
        <w:t>2016</w:t>
      </w:r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-2017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оқу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жылының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аяқталуы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туралы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қүжаттары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келесі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кестеге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сэйкес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тапсырылсын</w:t>
      </w:r>
      <w:proofErr w:type="spellEnd"/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</w:t>
      </w:r>
      <w:proofErr w:type="gramStart"/>
      <w:r w:rsidRPr="00217BE6">
        <w:rPr>
          <w:rStyle w:val="13pt"/>
          <w:rFonts w:eastAsia="Arial Unicode MS"/>
          <w:sz w:val="28"/>
          <w:szCs w:val="28"/>
          <w:lang w:val="kk-KZ"/>
        </w:rPr>
        <w:t>( 1</w:t>
      </w:r>
      <w:proofErr w:type="gramEnd"/>
      <w:r w:rsidRPr="00217BE6">
        <w:rPr>
          <w:rStyle w:val="13pt"/>
          <w:rFonts w:eastAsia="Arial Unicode MS"/>
          <w:sz w:val="28"/>
          <w:szCs w:val="28"/>
          <w:lang w:val="kk-KZ"/>
        </w:rPr>
        <w:t xml:space="preserve"> қ</w:t>
      </w:r>
      <w:proofErr w:type="spellStart"/>
      <w:r w:rsidRPr="00217BE6">
        <w:rPr>
          <w:rStyle w:val="13pt"/>
          <w:rFonts w:eastAsia="Arial Unicode MS"/>
          <w:sz w:val="28"/>
          <w:szCs w:val="28"/>
        </w:rPr>
        <w:t>осымша</w:t>
      </w:r>
      <w:proofErr w:type="spellEnd"/>
      <w:r w:rsidRPr="00217BE6">
        <w:rPr>
          <w:rStyle w:val="13pt"/>
          <w:rFonts w:eastAsia="Arial Unicode MS"/>
          <w:sz w:val="28"/>
          <w:szCs w:val="28"/>
        </w:rPr>
        <w:t>).</w:t>
      </w:r>
    </w:p>
    <w:p w:rsidR="001D6C16" w:rsidRPr="00DF43EA" w:rsidRDefault="001D6C16" w:rsidP="001D6C16">
      <w:pPr>
        <w:numPr>
          <w:ilvl w:val="6"/>
          <w:numId w:val="7"/>
        </w:numPr>
        <w:tabs>
          <w:tab w:val="left" w:pos="1008"/>
        </w:tabs>
        <w:spacing w:line="317" w:lineRule="exact"/>
        <w:ind w:right="20"/>
        <w:jc w:val="both"/>
        <w:rPr>
          <w:rStyle w:val="13pt"/>
          <w:rFonts w:eastAsia="Arial Unicode MS"/>
          <w:sz w:val="28"/>
          <w:szCs w:val="28"/>
          <w:lang w:val="kk-KZ"/>
        </w:rPr>
      </w:pPr>
      <w:r w:rsidRPr="00DF43EA">
        <w:rPr>
          <w:rStyle w:val="13pt"/>
          <w:rFonts w:eastAsia="Arial Unicode MS"/>
          <w:sz w:val="28"/>
          <w:szCs w:val="28"/>
          <w:lang w:val="kk-KZ"/>
        </w:rPr>
        <w:t xml:space="preserve"> 3. 2016-2017 оқу жылын ұйымдасқан түрде аяқтау мақсатында іс-шаралар жоспары бекітілсін (2 қосымша).</w:t>
      </w:r>
    </w:p>
    <w:p w:rsidR="001D6C16" w:rsidRPr="00DF43EA" w:rsidRDefault="001D6C16" w:rsidP="001D6C16">
      <w:pPr>
        <w:tabs>
          <w:tab w:val="left" w:pos="1099"/>
        </w:tabs>
        <w:spacing w:line="322" w:lineRule="exact"/>
        <w:jc w:val="both"/>
        <w:rPr>
          <w:sz w:val="28"/>
          <w:szCs w:val="28"/>
          <w:lang w:val="kk-KZ"/>
        </w:rPr>
      </w:pPr>
      <w:r w:rsidRPr="00DF43EA">
        <w:rPr>
          <w:rStyle w:val="13pt"/>
          <w:rFonts w:eastAsia="Arial Unicode MS"/>
          <w:sz w:val="28"/>
          <w:szCs w:val="28"/>
          <w:lang w:val="kk-KZ"/>
        </w:rPr>
        <w:tab/>
        <w:t>4. Оқу-әдістемелік кабинеті (С.И. Зозуля) 9 (10) жэне 11(12) сыныптарының (кешкі мектептер үшін) білім алушылары емтихан тапсырмаларының пакеттерін 2017 жылғы 12 мамырға дейін дайындап, 2017 жылдың 25 мамырынан кешіктірмей таратсын.</w:t>
      </w:r>
    </w:p>
    <w:p w:rsidR="001D6C16" w:rsidRPr="001D6C16" w:rsidRDefault="001D6C16" w:rsidP="001D6C16">
      <w:pPr>
        <w:tabs>
          <w:tab w:val="left" w:pos="1003"/>
        </w:tabs>
        <w:spacing w:line="322" w:lineRule="exact"/>
        <w:jc w:val="both"/>
        <w:rPr>
          <w:sz w:val="28"/>
          <w:szCs w:val="28"/>
          <w:lang w:val="kk-KZ"/>
        </w:rPr>
      </w:pPr>
      <w:r w:rsidRPr="00DF43EA">
        <w:rPr>
          <w:rStyle w:val="13pt"/>
          <w:rFonts w:eastAsia="Arial Unicode MS"/>
          <w:sz w:val="28"/>
          <w:szCs w:val="28"/>
          <w:lang w:val="kk-KZ"/>
        </w:rPr>
        <w:tab/>
        <w:t xml:space="preserve"> 5. Осы бұйрықтың орындалуын бақылау білім бөлімі басшысының орынбасары С. О. Жетпісбаеваға жүктелсін</w:t>
      </w:r>
      <w:r w:rsidRPr="001D6C16">
        <w:rPr>
          <w:rStyle w:val="13pt"/>
          <w:rFonts w:eastAsia="Arial Unicode MS"/>
          <w:sz w:val="28"/>
          <w:szCs w:val="28"/>
          <w:lang w:val="kk-KZ"/>
        </w:rPr>
        <w:t>.</w:t>
      </w:r>
    </w:p>
    <w:p w:rsidR="001D6C16" w:rsidRDefault="001D6C16" w:rsidP="001D6C16">
      <w:pPr>
        <w:tabs>
          <w:tab w:val="left" w:pos="1099"/>
        </w:tabs>
        <w:spacing w:line="322" w:lineRule="exact"/>
        <w:jc w:val="both"/>
        <w:rPr>
          <w:sz w:val="28"/>
          <w:szCs w:val="28"/>
          <w:lang w:val="kk-KZ"/>
        </w:rPr>
      </w:pPr>
    </w:p>
    <w:p w:rsidR="001D6C16" w:rsidRDefault="001D6C16" w:rsidP="001D6C16">
      <w:pPr>
        <w:tabs>
          <w:tab w:val="left" w:pos="1099"/>
        </w:tabs>
        <w:spacing w:line="322" w:lineRule="exact"/>
        <w:jc w:val="both"/>
        <w:rPr>
          <w:sz w:val="28"/>
          <w:szCs w:val="28"/>
          <w:lang w:val="kk-KZ"/>
        </w:rPr>
      </w:pPr>
    </w:p>
    <w:p w:rsidR="001D6C16" w:rsidRDefault="001D6C16" w:rsidP="001D6C16">
      <w:pPr>
        <w:tabs>
          <w:tab w:val="left" w:pos="1099"/>
        </w:tabs>
        <w:spacing w:line="322" w:lineRule="exact"/>
        <w:jc w:val="both"/>
        <w:rPr>
          <w:b/>
          <w:sz w:val="28"/>
          <w:szCs w:val="28"/>
          <w:lang w:val="kk-KZ"/>
        </w:rPr>
      </w:pPr>
      <w:r w:rsidRPr="00790689">
        <w:rPr>
          <w:b/>
          <w:sz w:val="28"/>
          <w:szCs w:val="28"/>
          <w:lang w:val="kk-KZ"/>
        </w:rPr>
        <w:t xml:space="preserve">Басшы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</w:t>
      </w:r>
      <w:r w:rsidRPr="00790689">
        <w:rPr>
          <w:b/>
          <w:sz w:val="28"/>
          <w:szCs w:val="28"/>
          <w:lang w:val="kk-KZ"/>
        </w:rPr>
        <w:t>Т. Семенюк</w:t>
      </w:r>
    </w:p>
    <w:p w:rsidR="001D6C16" w:rsidRPr="00790689" w:rsidRDefault="001D6C16" w:rsidP="001D6C16">
      <w:pPr>
        <w:tabs>
          <w:tab w:val="left" w:pos="1099"/>
        </w:tabs>
        <w:spacing w:line="322" w:lineRule="exact"/>
        <w:jc w:val="both"/>
        <w:rPr>
          <w:sz w:val="20"/>
          <w:szCs w:val="20"/>
          <w:lang w:val="kk-KZ"/>
        </w:rPr>
      </w:pPr>
    </w:p>
    <w:p w:rsidR="001D6C16" w:rsidRPr="00DF43EA" w:rsidRDefault="001D6C16" w:rsidP="001D6C16">
      <w:pPr>
        <w:tabs>
          <w:tab w:val="left" w:pos="1099"/>
        </w:tabs>
        <w:jc w:val="both"/>
        <w:rPr>
          <w:sz w:val="16"/>
          <w:szCs w:val="16"/>
          <w:lang w:val="kk-KZ"/>
        </w:rPr>
      </w:pPr>
      <w:r w:rsidRPr="00DF43EA">
        <w:rPr>
          <w:sz w:val="16"/>
          <w:szCs w:val="16"/>
          <w:lang w:val="kk-KZ"/>
        </w:rPr>
        <w:t>Орынд. С. Жетпісбаева</w:t>
      </w:r>
    </w:p>
    <w:p w:rsidR="001D6C16" w:rsidRPr="00DF43EA" w:rsidRDefault="001D6C16" w:rsidP="001D6C16">
      <w:pPr>
        <w:tabs>
          <w:tab w:val="left" w:pos="1099"/>
        </w:tabs>
        <w:jc w:val="both"/>
        <w:rPr>
          <w:sz w:val="16"/>
          <w:szCs w:val="16"/>
          <w:lang w:val="kk-KZ"/>
        </w:rPr>
      </w:pPr>
      <w:r w:rsidRPr="00DF43EA">
        <w:rPr>
          <w:sz w:val="16"/>
          <w:szCs w:val="16"/>
          <w:lang w:val="kk-KZ"/>
        </w:rPr>
        <w:t>63514</w:t>
      </w:r>
      <w:bookmarkStart w:id="0" w:name="_GoBack"/>
      <w:bookmarkEnd w:id="0"/>
    </w:p>
    <w:p w:rsidR="00F51A66" w:rsidRPr="00DF43EA" w:rsidRDefault="00F51A66" w:rsidP="001D6C16">
      <w:pPr>
        <w:pStyle w:val="21"/>
        <w:ind w:firstLine="0"/>
        <w:jc w:val="both"/>
        <w:rPr>
          <w:sz w:val="16"/>
          <w:szCs w:val="16"/>
          <w:lang w:val="kk-KZ"/>
        </w:rPr>
      </w:pPr>
    </w:p>
    <w:p w:rsidR="001D6C16" w:rsidRDefault="001D6C16">
      <w:pPr>
        <w:pStyle w:val="21"/>
        <w:ind w:firstLine="0"/>
        <w:jc w:val="both"/>
        <w:rPr>
          <w:sz w:val="18"/>
          <w:szCs w:val="18"/>
          <w:lang w:val="kk-KZ"/>
        </w:rPr>
      </w:pPr>
    </w:p>
    <w:p w:rsidR="00DF43EA" w:rsidRDefault="00DF43EA">
      <w:pPr>
        <w:pStyle w:val="21"/>
        <w:ind w:firstLine="0"/>
        <w:jc w:val="both"/>
        <w:rPr>
          <w:sz w:val="18"/>
          <w:szCs w:val="18"/>
          <w:lang w:val="kk-KZ"/>
        </w:rPr>
      </w:pPr>
    </w:p>
    <w:p w:rsidR="00DF43EA" w:rsidRDefault="00DF43EA" w:rsidP="00DF43EA">
      <w:pPr>
        <w:pStyle w:val="60"/>
        <w:shd w:val="clear" w:color="auto" w:fill="auto"/>
        <w:spacing w:before="0" w:after="544"/>
        <w:ind w:left="142" w:right="4760"/>
        <w:rPr>
          <w:b/>
          <w:sz w:val="28"/>
          <w:szCs w:val="28"/>
        </w:rPr>
      </w:pPr>
    </w:p>
    <w:p w:rsidR="00DF43EA" w:rsidRDefault="00DF43EA" w:rsidP="00DF43EA">
      <w:pPr>
        <w:pStyle w:val="60"/>
        <w:shd w:val="clear" w:color="auto" w:fill="auto"/>
        <w:spacing w:before="0" w:after="544"/>
        <w:ind w:left="142" w:right="4760"/>
        <w:rPr>
          <w:b/>
          <w:sz w:val="28"/>
          <w:szCs w:val="28"/>
        </w:rPr>
      </w:pPr>
    </w:p>
    <w:p w:rsidR="00DF43EA" w:rsidRDefault="00DF43EA" w:rsidP="00DF43EA">
      <w:pPr>
        <w:pStyle w:val="60"/>
        <w:shd w:val="clear" w:color="auto" w:fill="auto"/>
        <w:spacing w:before="0" w:after="544"/>
        <w:ind w:left="142" w:right="4760"/>
        <w:rPr>
          <w:b/>
          <w:sz w:val="28"/>
          <w:szCs w:val="28"/>
        </w:rPr>
      </w:pPr>
    </w:p>
    <w:p w:rsidR="00DF43EA" w:rsidRDefault="00DF43EA" w:rsidP="00DF43EA">
      <w:pPr>
        <w:pStyle w:val="60"/>
        <w:shd w:val="clear" w:color="auto" w:fill="auto"/>
        <w:spacing w:before="0" w:after="544"/>
        <w:ind w:left="142" w:right="4760"/>
        <w:rPr>
          <w:b/>
          <w:sz w:val="28"/>
          <w:szCs w:val="28"/>
        </w:rPr>
      </w:pPr>
    </w:p>
    <w:p w:rsidR="00DF43EA" w:rsidRDefault="00DF43EA" w:rsidP="00DF43EA">
      <w:pPr>
        <w:pStyle w:val="60"/>
        <w:shd w:val="clear" w:color="auto" w:fill="auto"/>
        <w:spacing w:before="0" w:after="0" w:line="240" w:lineRule="auto"/>
        <w:ind w:left="142" w:right="4760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2016-2017 учебного года и проведении итоговой аттестации обучающихся в организациях среднего образования</w:t>
      </w:r>
    </w:p>
    <w:p w:rsidR="00DF43EA" w:rsidRDefault="00DF43EA" w:rsidP="00DF43EA">
      <w:pPr>
        <w:pStyle w:val="23"/>
        <w:shd w:val="clear" w:color="auto" w:fill="auto"/>
        <w:spacing w:after="0" w:line="240" w:lineRule="auto"/>
        <w:ind w:left="40" w:right="20" w:firstLine="144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Управления образования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№ 102 от 13.04.2017 года в целях организованного завершения 2016 - 2017 учебного года, проведения промежуточной и итоговой аттестации обучающихся   общеобразовательных учебных заведений независимо от форм собственности и ведомственной подчиненности</w:t>
      </w:r>
      <w:r>
        <w:rPr>
          <w:rStyle w:val="ad"/>
          <w:sz w:val="28"/>
          <w:szCs w:val="28"/>
        </w:rPr>
        <w:t xml:space="preserve"> ПРИКАЗЫВАЮ:</w:t>
      </w:r>
    </w:p>
    <w:p w:rsidR="00DF43EA" w:rsidRDefault="00DF43EA" w:rsidP="00DF43EA">
      <w:pPr>
        <w:pStyle w:val="23"/>
        <w:shd w:val="clear" w:color="auto" w:fill="auto"/>
        <w:spacing w:after="0" w:line="240" w:lineRule="auto"/>
        <w:ind w:left="40" w:right="20" w:firstLine="668"/>
        <w:rPr>
          <w:sz w:val="28"/>
          <w:szCs w:val="28"/>
        </w:rPr>
      </w:pPr>
      <w:r>
        <w:rPr>
          <w:sz w:val="28"/>
          <w:szCs w:val="28"/>
        </w:rPr>
        <w:t>1. Установить следующие сроки завершения учебного года и проведения промежуточной и итоговой аттестации обучающихся:</w:t>
      </w:r>
    </w:p>
    <w:p w:rsidR="00DF43EA" w:rsidRDefault="00DF43EA" w:rsidP="00DF43EA">
      <w:pPr>
        <w:pStyle w:val="23"/>
        <w:shd w:val="clear" w:color="auto" w:fill="auto"/>
        <w:tabs>
          <w:tab w:val="left" w:pos="1854"/>
        </w:tabs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1) учебные занятия в </w:t>
      </w:r>
      <w:proofErr w:type="spellStart"/>
      <w:r>
        <w:rPr>
          <w:sz w:val="28"/>
          <w:szCs w:val="28"/>
        </w:rPr>
        <w:t>предшкольных</w:t>
      </w:r>
      <w:proofErr w:type="spellEnd"/>
      <w:r>
        <w:rPr>
          <w:sz w:val="28"/>
          <w:szCs w:val="28"/>
        </w:rPr>
        <w:t xml:space="preserve">, 1-11 (12) классах всех видов дневных и вечерних (сменных) общеобразовательных учебных заведений - </w:t>
      </w:r>
      <w:r>
        <w:rPr>
          <w:b/>
          <w:sz w:val="28"/>
          <w:szCs w:val="28"/>
        </w:rPr>
        <w:t>25 мая 2017 года;</w:t>
      </w:r>
    </w:p>
    <w:p w:rsidR="00DF43EA" w:rsidRDefault="00DF43EA" w:rsidP="00DF43EA">
      <w:pPr>
        <w:pStyle w:val="23"/>
        <w:shd w:val="clear" w:color="auto" w:fill="auto"/>
        <w:tabs>
          <w:tab w:val="left" w:pos="1864"/>
        </w:tabs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2) промежуточная аттестация обучающихся в 5-8 (9), 10 (11) классах               </w:t>
      </w:r>
      <w:r>
        <w:rPr>
          <w:b/>
          <w:sz w:val="28"/>
          <w:szCs w:val="28"/>
        </w:rPr>
        <w:t>до 31 мая 2017 года;</w:t>
      </w:r>
    </w:p>
    <w:p w:rsidR="00DF43EA" w:rsidRDefault="00DF43EA" w:rsidP="00DF43EA">
      <w:pPr>
        <w:pStyle w:val="23"/>
        <w:shd w:val="clear" w:color="auto" w:fill="auto"/>
        <w:tabs>
          <w:tab w:val="left" w:pos="1490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         3) итоговые выпускные экзамены 9 (10) классов, освоивших общеобразовательную учебную программу основного среднего образования -                 </w:t>
      </w:r>
      <w:r>
        <w:rPr>
          <w:b/>
          <w:sz w:val="28"/>
          <w:szCs w:val="28"/>
        </w:rPr>
        <w:t>с 30 мая по 9 июня 2017 года,</w:t>
      </w:r>
      <w:r>
        <w:rPr>
          <w:sz w:val="28"/>
          <w:szCs w:val="28"/>
        </w:rPr>
        <w:t xml:space="preserve"> государственные выпускные </w:t>
      </w:r>
      <w:proofErr w:type="gramStart"/>
      <w:r>
        <w:rPr>
          <w:sz w:val="28"/>
          <w:szCs w:val="28"/>
        </w:rPr>
        <w:t>экзамены  обучающихся</w:t>
      </w:r>
      <w:proofErr w:type="gramEnd"/>
      <w:r>
        <w:rPr>
          <w:sz w:val="28"/>
          <w:szCs w:val="28"/>
        </w:rPr>
        <w:t xml:space="preserve"> 11 (12) классов, освоивших образовательную учебную программу общего среднего образования - </w:t>
      </w:r>
      <w:r>
        <w:rPr>
          <w:b/>
          <w:sz w:val="28"/>
          <w:szCs w:val="28"/>
        </w:rPr>
        <w:t>с 29 мая  по 1 июля 2017 года;</w:t>
      </w:r>
      <w:r>
        <w:rPr>
          <w:sz w:val="28"/>
          <w:szCs w:val="28"/>
        </w:rPr>
        <w:tab/>
      </w:r>
    </w:p>
    <w:p w:rsidR="00DF43EA" w:rsidRDefault="00DF43EA" w:rsidP="00DF43EA">
      <w:pPr>
        <w:pStyle w:val="23"/>
        <w:shd w:val="clear" w:color="auto" w:fill="auto"/>
        <w:tabs>
          <w:tab w:val="left" w:pos="1490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         4) обучающиеся 9 (10) классов, освоившие общеобразовательную учебную программу основного среднего образования - три обязательных экзамена и устные экзамены по выбору по 1-2 предметам.</w:t>
      </w:r>
    </w:p>
    <w:p w:rsidR="00DF43EA" w:rsidRDefault="00DF43EA" w:rsidP="00DF43EA">
      <w:pPr>
        <w:pStyle w:val="23"/>
        <w:shd w:val="clear" w:color="auto" w:fill="auto"/>
        <w:tabs>
          <w:tab w:val="left" w:pos="1682"/>
        </w:tabs>
        <w:spacing w:after="0"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     Перечень, форма и сроки проведения обязательных экзаменов: </w:t>
      </w:r>
    </w:p>
    <w:p w:rsidR="00DF43EA" w:rsidRDefault="00DF43EA" w:rsidP="00DF43EA">
      <w:pPr>
        <w:pStyle w:val="23"/>
        <w:shd w:val="clear" w:color="auto" w:fill="auto"/>
        <w:tabs>
          <w:tab w:val="left" w:pos="1682"/>
        </w:tabs>
        <w:spacing w:after="0"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     1) устный экзамен по предмету по выбору (физика, химия, биология, география, геометрия, история Казахстана, всемирная история, литература, иностранный язык, информатика) </w:t>
      </w:r>
      <w:r>
        <w:rPr>
          <w:b/>
          <w:sz w:val="28"/>
          <w:szCs w:val="28"/>
        </w:rPr>
        <w:t>- 30 мая 2017 года;</w:t>
      </w:r>
    </w:p>
    <w:p w:rsidR="00DF43EA" w:rsidRDefault="00DF43EA" w:rsidP="00DF43EA">
      <w:pPr>
        <w:pStyle w:val="23"/>
        <w:shd w:val="clear" w:color="auto" w:fill="auto"/>
        <w:tabs>
          <w:tab w:val="left" w:pos="1509"/>
        </w:tabs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</w:rPr>
        <w:t>2) устный экзамен по казахскому языку в школах с русским языком</w:t>
      </w:r>
    </w:p>
    <w:p w:rsidR="00DF43EA" w:rsidRDefault="00DF43EA" w:rsidP="00DF43EA">
      <w:pPr>
        <w:pStyle w:val="23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обучения и устный экзамен по русскому языку в школах с казахским языком обучения -</w:t>
      </w:r>
      <w:r>
        <w:rPr>
          <w:b/>
          <w:sz w:val="28"/>
          <w:szCs w:val="28"/>
        </w:rPr>
        <w:t>3 июня 2017 года;</w:t>
      </w:r>
    </w:p>
    <w:p w:rsidR="00DF43EA" w:rsidRDefault="00DF43EA" w:rsidP="00DF43EA">
      <w:pPr>
        <w:pStyle w:val="23"/>
        <w:shd w:val="clear" w:color="auto" w:fill="auto"/>
        <w:spacing w:after="0" w:line="240" w:lineRule="auto"/>
        <w:ind w:left="1840" w:right="20"/>
        <w:rPr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spacing w:after="0" w:line="240" w:lineRule="auto"/>
        <w:ind w:left="1840" w:right="20"/>
        <w:rPr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0"/>
        </w:tabs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3) письменный экзамен по родному языку и литературе (по языку обучения) (сочинение - для обучающихся школ с углубленным изучением гуманитарного цикла, диктант - для остальных) - </w:t>
      </w:r>
      <w:r>
        <w:rPr>
          <w:b/>
          <w:sz w:val="28"/>
          <w:szCs w:val="28"/>
        </w:rPr>
        <w:t xml:space="preserve">6 июня </w:t>
      </w:r>
      <w:proofErr w:type="gramStart"/>
      <w:r>
        <w:rPr>
          <w:b/>
          <w:sz w:val="28"/>
          <w:szCs w:val="28"/>
        </w:rPr>
        <w:t>2017  года</w:t>
      </w:r>
      <w:proofErr w:type="gramEnd"/>
      <w:r>
        <w:rPr>
          <w:b/>
          <w:sz w:val="28"/>
          <w:szCs w:val="28"/>
        </w:rPr>
        <w:t>;</w:t>
      </w:r>
    </w:p>
    <w:p w:rsidR="00DF43EA" w:rsidRDefault="00DF43EA" w:rsidP="00DF43EA">
      <w:pPr>
        <w:pStyle w:val="23"/>
        <w:shd w:val="clear" w:color="auto" w:fill="auto"/>
        <w:tabs>
          <w:tab w:val="left" w:pos="1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4) письменный экзамен по математике - </w:t>
      </w:r>
      <w:r>
        <w:rPr>
          <w:b/>
          <w:sz w:val="28"/>
          <w:szCs w:val="28"/>
        </w:rPr>
        <w:t>9 июня 2017 года.</w:t>
      </w:r>
    </w:p>
    <w:p w:rsidR="00DF43EA" w:rsidRDefault="00DF43EA" w:rsidP="00DF43EA">
      <w:pPr>
        <w:pStyle w:val="23"/>
        <w:shd w:val="clear" w:color="auto" w:fill="auto"/>
        <w:spacing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Итоговая аттестация обучающихся 11 (</w:t>
      </w:r>
      <w:r>
        <w:rPr>
          <w:rStyle w:val="1pt"/>
          <w:sz w:val="28"/>
          <w:szCs w:val="28"/>
        </w:rPr>
        <w:t>12)</w:t>
      </w:r>
      <w:r>
        <w:rPr>
          <w:sz w:val="28"/>
          <w:szCs w:val="28"/>
        </w:rPr>
        <w:t xml:space="preserve"> классов, проводится в следующих формах и в следующие сроки:</w:t>
      </w:r>
    </w:p>
    <w:p w:rsidR="00DF43EA" w:rsidRDefault="00DF43EA" w:rsidP="00DF43EA">
      <w:pPr>
        <w:pStyle w:val="23"/>
        <w:numPr>
          <w:ilvl w:val="1"/>
          <w:numId w:val="8"/>
        </w:numPr>
        <w:shd w:val="clear" w:color="auto" w:fill="auto"/>
        <w:tabs>
          <w:tab w:val="left" w:pos="1031"/>
        </w:tabs>
        <w:spacing w:after="0" w:line="240" w:lineRule="auto"/>
        <w:ind w:left="106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письменный экзамен по родному языку и литературе (язык обучения) в форме эссе - </w:t>
      </w:r>
      <w:r>
        <w:rPr>
          <w:b/>
          <w:sz w:val="28"/>
          <w:szCs w:val="28"/>
        </w:rPr>
        <w:t>29 мая 2017 года;</w:t>
      </w:r>
    </w:p>
    <w:p w:rsidR="00DF43EA" w:rsidRDefault="00DF43EA" w:rsidP="00DF43EA">
      <w:pPr>
        <w:pStyle w:val="23"/>
        <w:numPr>
          <w:ilvl w:val="1"/>
          <w:numId w:val="8"/>
        </w:numPr>
        <w:shd w:val="clear" w:color="auto" w:fill="auto"/>
        <w:tabs>
          <w:tab w:val="left" w:pos="1055"/>
        </w:tabs>
        <w:spacing w:after="0" w:line="240" w:lineRule="auto"/>
        <w:ind w:left="106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по предмету по выбору (физика, химия, биология, география, геометрия, всемирная история, литература, иностранный язык, информатика) - </w:t>
      </w:r>
      <w:r>
        <w:rPr>
          <w:b/>
          <w:sz w:val="28"/>
          <w:szCs w:val="28"/>
        </w:rPr>
        <w:t>2 июня 2017года;</w:t>
      </w:r>
    </w:p>
    <w:p w:rsidR="00DF43EA" w:rsidRDefault="00DF43EA" w:rsidP="00DF43EA">
      <w:pPr>
        <w:pStyle w:val="23"/>
        <w:numPr>
          <w:ilvl w:val="1"/>
          <w:numId w:val="8"/>
        </w:numPr>
        <w:shd w:val="clear" w:color="auto" w:fill="auto"/>
        <w:tabs>
          <w:tab w:val="left" w:pos="1050"/>
        </w:tabs>
        <w:spacing w:after="0" w:line="240" w:lineRule="auto"/>
        <w:ind w:left="106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по казахскому языку в школах с русским языком обучения и тестирование по русскому языку в школах с казахским языком обучения -2 июня 2017 года;</w:t>
      </w:r>
    </w:p>
    <w:p w:rsidR="00DF43EA" w:rsidRDefault="00DF43EA" w:rsidP="00DF43EA">
      <w:pPr>
        <w:pStyle w:val="23"/>
        <w:shd w:val="clear" w:color="auto" w:fill="auto"/>
        <w:tabs>
          <w:tab w:val="left" w:pos="1080"/>
        </w:tabs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4) письменный экзамен по алгебре и началам анализа - </w:t>
      </w:r>
      <w:r>
        <w:rPr>
          <w:b/>
          <w:sz w:val="28"/>
          <w:szCs w:val="28"/>
        </w:rPr>
        <w:t>6 июня 2017 года;</w:t>
      </w:r>
    </w:p>
    <w:p w:rsidR="00DF43EA" w:rsidRDefault="00DF43EA" w:rsidP="00DF43EA">
      <w:pPr>
        <w:pStyle w:val="23"/>
        <w:numPr>
          <w:ilvl w:val="1"/>
          <w:numId w:val="8"/>
        </w:numPr>
        <w:shd w:val="clear" w:color="auto" w:fill="auto"/>
        <w:tabs>
          <w:tab w:val="left" w:pos="1046"/>
        </w:tabs>
        <w:spacing w:after="0" w:line="240" w:lineRule="auto"/>
        <w:ind w:left="1060" w:right="20" w:hanging="360"/>
        <w:rPr>
          <w:sz w:val="28"/>
          <w:szCs w:val="28"/>
        </w:rPr>
      </w:pPr>
      <w:r>
        <w:rPr>
          <w:sz w:val="28"/>
          <w:szCs w:val="28"/>
        </w:rPr>
        <w:t xml:space="preserve">устный экзамен по истории Казахстана - </w:t>
      </w:r>
      <w:r>
        <w:rPr>
          <w:b/>
          <w:sz w:val="28"/>
          <w:szCs w:val="28"/>
        </w:rPr>
        <w:t>9 июня 2017 года.</w:t>
      </w:r>
    </w:p>
    <w:p w:rsidR="00DF43EA" w:rsidRDefault="00DF43EA" w:rsidP="00DF43EA">
      <w:pPr>
        <w:pStyle w:val="23"/>
        <w:shd w:val="clear" w:color="auto" w:fill="auto"/>
        <w:tabs>
          <w:tab w:val="left" w:pos="1046"/>
        </w:tabs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</w:t>
      </w:r>
      <w:r>
        <w:rPr>
          <w:b/>
          <w:sz w:val="28"/>
          <w:szCs w:val="28"/>
        </w:rPr>
        <w:t>с 10 июня 1 июля 2017 года.</w:t>
      </w:r>
    </w:p>
    <w:p w:rsidR="00DF43EA" w:rsidRDefault="00DF43EA" w:rsidP="00DF43EA">
      <w:pPr>
        <w:pStyle w:val="23"/>
        <w:numPr>
          <w:ilvl w:val="2"/>
          <w:numId w:val="8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директорам организаций общего среднего образования:</w:t>
      </w:r>
    </w:p>
    <w:p w:rsidR="00DF43EA" w:rsidRDefault="00DF43EA" w:rsidP="00DF43EA">
      <w:pPr>
        <w:pStyle w:val="23"/>
        <w:numPr>
          <w:ilvl w:val="3"/>
          <w:numId w:val="8"/>
        </w:numPr>
        <w:shd w:val="clear" w:color="auto" w:fill="auto"/>
        <w:tabs>
          <w:tab w:val="left" w:pos="1105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завершение </w:t>
      </w:r>
      <w:r>
        <w:rPr>
          <w:rStyle w:val="1pt"/>
          <w:sz w:val="28"/>
          <w:szCs w:val="28"/>
        </w:rPr>
        <w:t xml:space="preserve">16-2017 </w:t>
      </w:r>
      <w:r>
        <w:rPr>
          <w:sz w:val="28"/>
          <w:szCs w:val="28"/>
        </w:rPr>
        <w:t>учебного года в соответствии с требованиями настоящего приказа, Типовыми правилами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 приказом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обучающихся», зарегистрирован в Реестре государственной регистрации нормативных правовых актов за № 5191;</w:t>
      </w:r>
    </w:p>
    <w:p w:rsidR="00DF43EA" w:rsidRDefault="00DF43EA" w:rsidP="00DF43EA">
      <w:pPr>
        <w:pStyle w:val="23"/>
        <w:numPr>
          <w:ilvl w:val="3"/>
          <w:numId w:val="8"/>
        </w:numPr>
        <w:shd w:val="clear" w:color="auto" w:fill="auto"/>
        <w:tabs>
          <w:tab w:val="left" w:pos="126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участие обучающихся в едином национальном тестировании;</w:t>
      </w:r>
    </w:p>
    <w:p w:rsidR="00DF43EA" w:rsidRDefault="00DF43EA" w:rsidP="00DF43EA">
      <w:pPr>
        <w:pStyle w:val="23"/>
        <w:numPr>
          <w:ilvl w:val="3"/>
          <w:numId w:val="8"/>
        </w:numPr>
        <w:shd w:val="clear" w:color="auto" w:fill="auto"/>
        <w:tabs>
          <w:tab w:val="left" w:pos="1032"/>
        </w:tabs>
        <w:spacing w:after="0" w:line="240" w:lineRule="auto"/>
        <w:ind w:left="20"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обеспечить выпуск обучающихся 9 (10) и 11 (12) классов </w:t>
      </w:r>
      <w:r>
        <w:rPr>
          <w:b/>
          <w:sz w:val="28"/>
          <w:szCs w:val="28"/>
        </w:rPr>
        <w:t>1 июля 2017</w:t>
      </w:r>
    </w:p>
    <w:p w:rsidR="00DF43EA" w:rsidRDefault="00DF43EA" w:rsidP="00DF43EA">
      <w:pPr>
        <w:pStyle w:val="23"/>
        <w:shd w:val="clear" w:color="auto" w:fill="auto"/>
        <w:spacing w:after="0" w:line="240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года.</w:t>
      </w:r>
    </w:p>
    <w:p w:rsidR="00DF43EA" w:rsidRDefault="00DF43EA" w:rsidP="00DF43EA">
      <w:pPr>
        <w:pStyle w:val="23"/>
        <w:numPr>
          <w:ilvl w:val="3"/>
          <w:numId w:val="8"/>
        </w:numPr>
        <w:shd w:val="clear" w:color="auto" w:fill="auto"/>
        <w:tabs>
          <w:tab w:val="left" w:pos="112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документы по завершению 2016-2017 учебного года согласно графику</w:t>
      </w:r>
      <w:r>
        <w:rPr>
          <w:rStyle w:val="ad"/>
          <w:sz w:val="28"/>
          <w:szCs w:val="28"/>
        </w:rPr>
        <w:t xml:space="preserve"> (приложение 1).</w:t>
      </w:r>
    </w:p>
    <w:p w:rsidR="00DF43EA" w:rsidRDefault="00DF43EA" w:rsidP="00DF43EA">
      <w:pPr>
        <w:pStyle w:val="23"/>
        <w:numPr>
          <w:ilvl w:val="2"/>
          <w:numId w:val="8"/>
        </w:numPr>
        <w:shd w:val="clear" w:color="auto" w:fill="auto"/>
        <w:tabs>
          <w:tab w:val="left" w:pos="105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организованному завершению 2016-2017 учебного года</w:t>
      </w:r>
      <w:r>
        <w:rPr>
          <w:rStyle w:val="ad"/>
          <w:sz w:val="28"/>
          <w:szCs w:val="28"/>
        </w:rPr>
        <w:t xml:space="preserve"> (приложение 2).</w:t>
      </w:r>
    </w:p>
    <w:p w:rsidR="00DF43EA" w:rsidRDefault="00DF43EA" w:rsidP="00DF43EA">
      <w:pPr>
        <w:pStyle w:val="23"/>
        <w:numPr>
          <w:ilvl w:val="2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Методическому кабинету отдела образования (Зозуля С.И.) подготовить экзаменационный материал за курс основного среднего и общего среднего образования (для вечерних школ) до 12 мая 2017 года и довести до школ через конвертирование не позднее 25 мая 2017 года.</w:t>
      </w:r>
    </w:p>
    <w:p w:rsidR="00DF43EA" w:rsidRDefault="00DF43EA" w:rsidP="00DF43EA">
      <w:pPr>
        <w:pStyle w:val="23"/>
        <w:numPr>
          <w:ilvl w:val="2"/>
          <w:numId w:val="8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заместителя руководителя отдела образования </w:t>
      </w:r>
      <w:proofErr w:type="spellStart"/>
      <w:r>
        <w:rPr>
          <w:sz w:val="28"/>
          <w:szCs w:val="28"/>
        </w:rPr>
        <w:t>Жетписбаеву</w:t>
      </w:r>
      <w:proofErr w:type="spellEnd"/>
      <w:r>
        <w:rPr>
          <w:sz w:val="28"/>
          <w:szCs w:val="28"/>
        </w:rPr>
        <w:t xml:space="preserve"> С.О.</w:t>
      </w: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after="0" w:line="240" w:lineRule="auto"/>
        <w:ind w:left="23" w:right="23"/>
        <w:rPr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after="0" w:line="240" w:lineRule="auto"/>
        <w:ind w:left="23" w:right="23"/>
        <w:rPr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after="0"/>
        <w:ind w:left="23" w:right="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                                                                                        Т. </w:t>
      </w:r>
      <w:proofErr w:type="spellStart"/>
      <w:r>
        <w:rPr>
          <w:b/>
          <w:sz w:val="28"/>
          <w:szCs w:val="28"/>
        </w:rPr>
        <w:t>Семенюк</w:t>
      </w:r>
      <w:proofErr w:type="spellEnd"/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after="0"/>
        <w:ind w:left="23" w:right="23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after="0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after="0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after="0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after="0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after="0"/>
        <w:ind w:left="23" w:right="23"/>
        <w:rPr>
          <w:sz w:val="16"/>
          <w:szCs w:val="16"/>
        </w:rPr>
      </w:pPr>
    </w:p>
    <w:p w:rsidR="00DF43EA" w:rsidRPr="00DF43EA" w:rsidRDefault="00DF43EA" w:rsidP="00DF43EA">
      <w:pPr>
        <w:pStyle w:val="23"/>
        <w:shd w:val="clear" w:color="auto" w:fill="auto"/>
        <w:tabs>
          <w:tab w:val="left" w:pos="1038"/>
        </w:tabs>
        <w:spacing w:after="0"/>
        <w:ind w:left="23" w:right="23"/>
        <w:rPr>
          <w:sz w:val="16"/>
          <w:szCs w:val="16"/>
        </w:rPr>
      </w:pPr>
      <w:proofErr w:type="spellStart"/>
      <w:r w:rsidRPr="00DF43EA">
        <w:rPr>
          <w:sz w:val="16"/>
          <w:szCs w:val="16"/>
        </w:rPr>
        <w:t>Жетписбаева</w:t>
      </w:r>
      <w:proofErr w:type="spellEnd"/>
      <w:r w:rsidRPr="00DF43EA">
        <w:rPr>
          <w:sz w:val="16"/>
          <w:szCs w:val="16"/>
        </w:rPr>
        <w:t xml:space="preserve"> С.О.</w:t>
      </w:r>
    </w:p>
    <w:p w:rsidR="00DF43EA" w:rsidRPr="00DF43EA" w:rsidRDefault="00DF43EA" w:rsidP="00DF43EA">
      <w:pPr>
        <w:pStyle w:val="23"/>
        <w:shd w:val="clear" w:color="auto" w:fill="auto"/>
        <w:tabs>
          <w:tab w:val="left" w:pos="1038"/>
        </w:tabs>
        <w:spacing w:after="0"/>
        <w:ind w:left="23" w:right="23"/>
        <w:rPr>
          <w:sz w:val="16"/>
          <w:szCs w:val="16"/>
        </w:rPr>
      </w:pPr>
      <w:r w:rsidRPr="00DF43EA">
        <w:rPr>
          <w:sz w:val="16"/>
          <w:szCs w:val="16"/>
        </w:rPr>
        <w:t>63514</w:t>
      </w: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ind w:left="20" w:right="20"/>
        <w:rPr>
          <w:b/>
          <w:sz w:val="28"/>
          <w:szCs w:val="28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  <w:proofErr w:type="spellStart"/>
      <w:r>
        <w:rPr>
          <w:sz w:val="16"/>
          <w:szCs w:val="16"/>
        </w:rPr>
        <w:t>Жетписбаева</w:t>
      </w:r>
      <w:proofErr w:type="spellEnd"/>
      <w:r>
        <w:rPr>
          <w:sz w:val="16"/>
          <w:szCs w:val="16"/>
        </w:rPr>
        <w:t xml:space="preserve"> С.О.</w:t>
      </w:r>
    </w:p>
    <w:p w:rsidR="00DF43EA" w:rsidRDefault="00DF43EA" w:rsidP="00DF43EA">
      <w:pPr>
        <w:pStyle w:val="23"/>
        <w:shd w:val="clear" w:color="auto" w:fill="auto"/>
        <w:tabs>
          <w:tab w:val="left" w:pos="1038"/>
        </w:tabs>
        <w:spacing w:line="240" w:lineRule="auto"/>
        <w:ind w:left="23" w:right="23"/>
        <w:rPr>
          <w:sz w:val="16"/>
          <w:szCs w:val="16"/>
        </w:rPr>
      </w:pPr>
      <w:r>
        <w:rPr>
          <w:sz w:val="16"/>
          <w:szCs w:val="16"/>
        </w:rPr>
        <w:t>63514</w:t>
      </w:r>
    </w:p>
    <w:p w:rsidR="00DF43EA" w:rsidRDefault="00DF43EA" w:rsidP="00DF43EA">
      <w:pPr>
        <w:pStyle w:val="23"/>
        <w:shd w:val="clear" w:color="auto" w:fill="auto"/>
        <w:spacing w:after="802"/>
        <w:ind w:left="1840" w:right="20"/>
        <w:rPr>
          <w:sz w:val="28"/>
          <w:szCs w:val="28"/>
        </w:rPr>
      </w:pPr>
    </w:p>
    <w:p w:rsidR="00DF43EA" w:rsidRPr="00A8668D" w:rsidRDefault="00DF43EA">
      <w:pPr>
        <w:pStyle w:val="21"/>
        <w:ind w:firstLine="0"/>
        <w:jc w:val="both"/>
        <w:rPr>
          <w:sz w:val="18"/>
          <w:szCs w:val="18"/>
          <w:lang w:val="kk-KZ"/>
        </w:rPr>
      </w:pPr>
    </w:p>
    <w:sectPr w:rsidR="00DF43EA" w:rsidRPr="00A8668D" w:rsidSect="00DB663F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1A50AB"/>
    <w:multiLevelType w:val="multilevel"/>
    <w:tmpl w:val="CE460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F0EEC"/>
    <w:multiLevelType w:val="multilevel"/>
    <w:tmpl w:val="5D2A66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2E102B"/>
    <w:multiLevelType w:val="hybridMultilevel"/>
    <w:tmpl w:val="73D6441A"/>
    <w:lvl w:ilvl="0" w:tplc="D35CF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10536E"/>
    <w:multiLevelType w:val="hybridMultilevel"/>
    <w:tmpl w:val="3AB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07E31"/>
    <w:multiLevelType w:val="hybridMultilevel"/>
    <w:tmpl w:val="E9A63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B06072C"/>
    <w:multiLevelType w:val="hybridMultilevel"/>
    <w:tmpl w:val="91481AF4"/>
    <w:lvl w:ilvl="0" w:tplc="09E26D10">
      <w:start w:val="1"/>
      <w:numFmt w:val="decimal"/>
      <w:lvlText w:val="%1."/>
      <w:lvlJc w:val="left"/>
      <w:pPr>
        <w:ind w:left="25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 w15:restartNumberingAfterBreak="0">
    <w:nsid w:val="722E2B35"/>
    <w:multiLevelType w:val="multilevel"/>
    <w:tmpl w:val="C584E49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)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665"/>
    <w:rsid w:val="00010476"/>
    <w:rsid w:val="00031F86"/>
    <w:rsid w:val="000639E5"/>
    <w:rsid w:val="00065936"/>
    <w:rsid w:val="000A35F7"/>
    <w:rsid w:val="000B1345"/>
    <w:rsid w:val="000B7BCD"/>
    <w:rsid w:val="000E089A"/>
    <w:rsid w:val="000E35AC"/>
    <w:rsid w:val="000E3C59"/>
    <w:rsid w:val="000E7341"/>
    <w:rsid w:val="001107DB"/>
    <w:rsid w:val="00112E2B"/>
    <w:rsid w:val="00147597"/>
    <w:rsid w:val="001517B1"/>
    <w:rsid w:val="00172E7B"/>
    <w:rsid w:val="00174F18"/>
    <w:rsid w:val="00175862"/>
    <w:rsid w:val="00176512"/>
    <w:rsid w:val="001A6A73"/>
    <w:rsid w:val="001C4842"/>
    <w:rsid w:val="001C6C92"/>
    <w:rsid w:val="001D6C16"/>
    <w:rsid w:val="0020711F"/>
    <w:rsid w:val="00224DA6"/>
    <w:rsid w:val="00227CF3"/>
    <w:rsid w:val="00242E85"/>
    <w:rsid w:val="00263935"/>
    <w:rsid w:val="00272607"/>
    <w:rsid w:val="0028503B"/>
    <w:rsid w:val="002879B4"/>
    <w:rsid w:val="00291958"/>
    <w:rsid w:val="002C53F0"/>
    <w:rsid w:val="002D47B9"/>
    <w:rsid w:val="002E181C"/>
    <w:rsid w:val="00323C2F"/>
    <w:rsid w:val="00326665"/>
    <w:rsid w:val="003616CF"/>
    <w:rsid w:val="00374BE0"/>
    <w:rsid w:val="00385F87"/>
    <w:rsid w:val="00387E91"/>
    <w:rsid w:val="003B52DD"/>
    <w:rsid w:val="003C1C4C"/>
    <w:rsid w:val="003C3576"/>
    <w:rsid w:val="003D1971"/>
    <w:rsid w:val="00404F19"/>
    <w:rsid w:val="00410E15"/>
    <w:rsid w:val="004263EE"/>
    <w:rsid w:val="00471C35"/>
    <w:rsid w:val="004C14DA"/>
    <w:rsid w:val="004D567B"/>
    <w:rsid w:val="0050727F"/>
    <w:rsid w:val="005110DD"/>
    <w:rsid w:val="005444BB"/>
    <w:rsid w:val="00560A79"/>
    <w:rsid w:val="00563A99"/>
    <w:rsid w:val="00565350"/>
    <w:rsid w:val="00580FAE"/>
    <w:rsid w:val="005B7C93"/>
    <w:rsid w:val="005E6E2F"/>
    <w:rsid w:val="0060072F"/>
    <w:rsid w:val="00607DDC"/>
    <w:rsid w:val="00613096"/>
    <w:rsid w:val="00664AA7"/>
    <w:rsid w:val="00694408"/>
    <w:rsid w:val="006A14B9"/>
    <w:rsid w:val="006B0AE6"/>
    <w:rsid w:val="006B18A7"/>
    <w:rsid w:val="006D3EB3"/>
    <w:rsid w:val="0070080F"/>
    <w:rsid w:val="00706B08"/>
    <w:rsid w:val="007305D9"/>
    <w:rsid w:val="007B7537"/>
    <w:rsid w:val="007C78F7"/>
    <w:rsid w:val="007D783D"/>
    <w:rsid w:val="0081123A"/>
    <w:rsid w:val="008144DB"/>
    <w:rsid w:val="00844301"/>
    <w:rsid w:val="00863544"/>
    <w:rsid w:val="0088776F"/>
    <w:rsid w:val="00890B80"/>
    <w:rsid w:val="0089579A"/>
    <w:rsid w:val="008D7872"/>
    <w:rsid w:val="00917B8C"/>
    <w:rsid w:val="0094304E"/>
    <w:rsid w:val="009B0A64"/>
    <w:rsid w:val="009E7E7B"/>
    <w:rsid w:val="00A00EA4"/>
    <w:rsid w:val="00A21D29"/>
    <w:rsid w:val="00A26358"/>
    <w:rsid w:val="00A51222"/>
    <w:rsid w:val="00A5350C"/>
    <w:rsid w:val="00A55B4D"/>
    <w:rsid w:val="00A742DB"/>
    <w:rsid w:val="00A8668D"/>
    <w:rsid w:val="00A92251"/>
    <w:rsid w:val="00AE60A4"/>
    <w:rsid w:val="00B0185D"/>
    <w:rsid w:val="00B400BD"/>
    <w:rsid w:val="00B50D84"/>
    <w:rsid w:val="00B80083"/>
    <w:rsid w:val="00B90000"/>
    <w:rsid w:val="00BB055B"/>
    <w:rsid w:val="00BD1C07"/>
    <w:rsid w:val="00BD6E98"/>
    <w:rsid w:val="00BE511B"/>
    <w:rsid w:val="00BE5F93"/>
    <w:rsid w:val="00BF64CA"/>
    <w:rsid w:val="00C10AD6"/>
    <w:rsid w:val="00C2504F"/>
    <w:rsid w:val="00C304C7"/>
    <w:rsid w:val="00C51827"/>
    <w:rsid w:val="00C63432"/>
    <w:rsid w:val="00C71C1D"/>
    <w:rsid w:val="00C8416F"/>
    <w:rsid w:val="00CB5F0F"/>
    <w:rsid w:val="00CC2E5E"/>
    <w:rsid w:val="00D03F15"/>
    <w:rsid w:val="00D312DA"/>
    <w:rsid w:val="00D5200C"/>
    <w:rsid w:val="00D5310B"/>
    <w:rsid w:val="00D5583B"/>
    <w:rsid w:val="00D9577D"/>
    <w:rsid w:val="00DA2B1B"/>
    <w:rsid w:val="00DB44B1"/>
    <w:rsid w:val="00DB663F"/>
    <w:rsid w:val="00DC23A1"/>
    <w:rsid w:val="00DC73F4"/>
    <w:rsid w:val="00DE5B49"/>
    <w:rsid w:val="00DF43EA"/>
    <w:rsid w:val="00E062DA"/>
    <w:rsid w:val="00E06E73"/>
    <w:rsid w:val="00E21D3E"/>
    <w:rsid w:val="00E3672E"/>
    <w:rsid w:val="00E40441"/>
    <w:rsid w:val="00E44665"/>
    <w:rsid w:val="00E62CCA"/>
    <w:rsid w:val="00E85EF7"/>
    <w:rsid w:val="00E97DEE"/>
    <w:rsid w:val="00EA676D"/>
    <w:rsid w:val="00EE0744"/>
    <w:rsid w:val="00EF4328"/>
    <w:rsid w:val="00EF6C82"/>
    <w:rsid w:val="00F16C18"/>
    <w:rsid w:val="00F249A0"/>
    <w:rsid w:val="00F33D8B"/>
    <w:rsid w:val="00F51A66"/>
    <w:rsid w:val="00FF28FD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5:docId w15:val="{2E0AA23D-B552-4B5E-BC4B-E6D55F53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6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B7537"/>
    <w:pPr>
      <w:keepNext/>
      <w:jc w:val="right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6665"/>
    <w:rPr>
      <w:color w:val="0000FF"/>
      <w:u w:val="single"/>
    </w:rPr>
  </w:style>
  <w:style w:type="paragraph" w:styleId="HTML">
    <w:name w:val="HTML Preformatted"/>
    <w:basedOn w:val="a"/>
    <w:link w:val="HTML0"/>
    <w:rsid w:val="00326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6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9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93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018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E06E73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0639E5"/>
    <w:rPr>
      <w:sz w:val="28"/>
    </w:rPr>
  </w:style>
  <w:style w:type="character" w:customStyle="1" w:styleId="a9">
    <w:name w:val="Основной текст Знак"/>
    <w:basedOn w:val="a0"/>
    <w:link w:val="a8"/>
    <w:rsid w:val="000639E5"/>
    <w:rPr>
      <w:rFonts w:ascii="Times New Roman" w:eastAsia="Times New Roman" w:hAnsi="Times New Roman"/>
      <w:sz w:val="28"/>
      <w:szCs w:val="24"/>
    </w:rPr>
  </w:style>
  <w:style w:type="paragraph" w:styleId="aa">
    <w:name w:val="List Paragraph"/>
    <w:basedOn w:val="a"/>
    <w:uiPriority w:val="34"/>
    <w:qFormat/>
    <w:rsid w:val="008144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grame">
    <w:name w:val="grame"/>
    <w:basedOn w:val="a0"/>
    <w:rsid w:val="00B50D84"/>
  </w:style>
  <w:style w:type="character" w:styleId="ab">
    <w:name w:val="Placeholder Text"/>
    <w:basedOn w:val="a0"/>
    <w:uiPriority w:val="99"/>
    <w:semiHidden/>
    <w:rsid w:val="00172E7B"/>
    <w:rPr>
      <w:color w:val="808080"/>
    </w:rPr>
  </w:style>
  <w:style w:type="paragraph" w:styleId="21">
    <w:name w:val="Body Text Indent 2"/>
    <w:basedOn w:val="a"/>
    <w:link w:val="22"/>
    <w:rsid w:val="00172E7B"/>
    <w:pPr>
      <w:ind w:firstLine="36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72E7B"/>
    <w:rPr>
      <w:rFonts w:ascii="Times New Roman" w:eastAsia="Times New Roman" w:hAnsi="Times New Roman"/>
      <w:sz w:val="28"/>
    </w:rPr>
  </w:style>
  <w:style w:type="character" w:customStyle="1" w:styleId="s0">
    <w:name w:val="s0"/>
    <w:basedOn w:val="a0"/>
    <w:rsid w:val="005444BB"/>
  </w:style>
  <w:style w:type="character" w:customStyle="1" w:styleId="70">
    <w:name w:val="Заголовок 7 Знак"/>
    <w:basedOn w:val="a0"/>
    <w:link w:val="7"/>
    <w:semiHidden/>
    <w:rsid w:val="007B7537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1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3"/>
    <w:rsid w:val="001D6C1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1D6C1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c"/>
    <w:rsid w:val="001D6C16"/>
    <w:rPr>
      <w:rFonts w:ascii="Times New Roman" w:eastAsia="Times New Roman" w:hAnsi="Times New Roman"/>
      <w:spacing w:val="30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c"/>
    <w:rsid w:val="001D6C16"/>
    <w:pPr>
      <w:shd w:val="clear" w:color="auto" w:fill="FFFFFF"/>
      <w:spacing w:after="840" w:line="0" w:lineRule="atLeast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1D6C16"/>
    <w:pPr>
      <w:shd w:val="clear" w:color="auto" w:fill="FFFFFF"/>
      <w:spacing w:after="600" w:line="317" w:lineRule="exact"/>
    </w:pPr>
    <w:rPr>
      <w:sz w:val="26"/>
      <w:szCs w:val="26"/>
    </w:rPr>
  </w:style>
  <w:style w:type="character" w:customStyle="1" w:styleId="13pt">
    <w:name w:val="Основной текст + 13 pt"/>
    <w:basedOn w:val="ac"/>
    <w:rsid w:val="001D6C1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locked/>
    <w:rsid w:val="00DF43E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43EA"/>
    <w:pPr>
      <w:shd w:val="clear" w:color="auto" w:fill="FFFFFF"/>
      <w:spacing w:before="540" w:after="540" w:line="322" w:lineRule="exact"/>
    </w:pPr>
    <w:rPr>
      <w:sz w:val="27"/>
      <w:szCs w:val="27"/>
    </w:rPr>
  </w:style>
  <w:style w:type="character" w:customStyle="1" w:styleId="ad">
    <w:name w:val="Основной текст + Полужирный"/>
    <w:rsid w:val="00DF43EA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05DF2-6692-4F9F-8389-B0F9C7B1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9008</CharactersWithSpaces>
  <SharedDoc>false</SharedDoc>
  <HLinks>
    <vt:vector size="6" baseType="variant">
      <vt:variant>
        <vt:i4>74777690</vt:i4>
      </vt:variant>
      <vt:variant>
        <vt:i4>0</vt:i4>
      </vt:variant>
      <vt:variant>
        <vt:i4>0</vt:i4>
      </vt:variant>
      <vt:variant>
        <vt:i4>5</vt:i4>
      </vt:variant>
      <vt:variant>
        <vt:lpwstr>mailto:stepоо@mail.ru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Владелец</cp:lastModifiedBy>
  <cp:revision>4</cp:revision>
  <cp:lastPrinted>2017-04-17T09:15:00Z</cp:lastPrinted>
  <dcterms:created xsi:type="dcterms:W3CDTF">2017-04-17T09:07:00Z</dcterms:created>
  <dcterms:modified xsi:type="dcterms:W3CDTF">2017-04-17T09:22:00Z</dcterms:modified>
</cp:coreProperties>
</file>