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29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3288"/>
        <w:gridCol w:w="3494"/>
      </w:tblGrid>
      <w:tr w:rsidR="00375564" w:rsidRPr="0070686F" w:rsidTr="00D86014"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Қ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аза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қ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стан </w:t>
            </w:r>
            <w:proofErr w:type="spell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Республикасы</w:t>
            </w:r>
            <w:proofErr w:type="spellEnd"/>
          </w:p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Алматы 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қ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., </w:t>
            </w:r>
            <w:proofErr w:type="spellStart"/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Макатаева</w:t>
            </w:r>
            <w:proofErr w:type="spellEnd"/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к, 127\3, 2 этаж</w:t>
            </w:r>
          </w:p>
          <w:p w:rsidR="00100954" w:rsidRPr="00100954" w:rsidRDefault="0010095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тел:8 (727) 229 03 97</w:t>
            </w:r>
          </w:p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моб: +7 775 465 67 01;</w:t>
            </w:r>
          </w:p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моб. +7 707 820 20 69;</w:t>
            </w:r>
          </w:p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www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proofErr w:type="spell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nurlyzhastar</w:t>
            </w:r>
            <w:proofErr w:type="spellEnd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proofErr w:type="spell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kz</w:t>
            </w:r>
            <w:proofErr w:type="spellEnd"/>
          </w:p>
          <w:p w:rsidR="00375564" w:rsidRPr="00A24E92" w:rsidRDefault="00375564" w:rsidP="003755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  <w:t xml:space="preserve">e-mail : </w:t>
            </w:r>
            <w:r w:rsidR="001056D4">
              <w:fldChar w:fldCharType="begin"/>
            </w:r>
            <w:r w:rsidR="001056D4" w:rsidRPr="0070686F">
              <w:rPr>
                <w:lang w:val="en-US"/>
              </w:rPr>
              <w:instrText xml:space="preserve"> HYPERLINK "mailto:%20nurly.zhastar@mail.ru" </w:instrText>
            </w:r>
            <w:r w:rsidR="001056D4">
              <w:fldChar w:fldCharType="separate"/>
            </w:r>
            <w:r w:rsidRPr="00D86014">
              <w:rPr>
                <w:rStyle w:val="a7"/>
                <w:rFonts w:ascii="Times New Roman" w:hAnsi="Times New Roman" w:cs="Times New Roman"/>
                <w:color w:val="000000"/>
                <w:sz w:val="16"/>
                <w:szCs w:val="16"/>
                <w:u w:val="none"/>
                <w:shd w:val="clear" w:color="auto" w:fill="FFFFFF"/>
                <w:lang w:val="kk-KZ"/>
              </w:rPr>
              <w:t xml:space="preserve"> nurly.zhastar@mail.ru</w:t>
            </w:r>
            <w:r w:rsidR="001056D4">
              <w:rPr>
                <w:rStyle w:val="a7"/>
                <w:rFonts w:ascii="Times New Roman" w:hAnsi="Times New Roman" w:cs="Times New Roman"/>
                <w:color w:val="000000"/>
                <w:sz w:val="16"/>
                <w:szCs w:val="16"/>
                <w:u w:val="none"/>
                <w:shd w:val="clear" w:color="auto" w:fill="FFFFFF"/>
                <w:lang w:val="kk-KZ"/>
              </w:rPr>
              <w:fldChar w:fldCharType="end"/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75564" w:rsidRPr="000167A1" w:rsidRDefault="00375564" w:rsidP="00375564">
            <w:pPr>
              <w:autoSpaceDE w:val="0"/>
              <w:autoSpaceDN w:val="0"/>
              <w:adjustRightInd w:val="0"/>
              <w:spacing w:after="0"/>
              <w:ind w:firstLine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167A1">
              <w:rPr>
                <w:rFonts w:ascii="Times New Roman" w:hAnsi="Times New Roman" w:cs="Times New Roman"/>
                <w:b/>
                <w:bCs/>
                <w:noProof/>
                <w:color w:val="000000"/>
                <w:sz w:val="18"/>
                <w:szCs w:val="18"/>
              </w:rPr>
              <w:drawing>
                <wp:inline distT="0" distB="0" distL="0" distR="0" wp14:anchorId="780571E5" wp14:editId="03EF5AA7">
                  <wp:extent cx="1160498" cy="897774"/>
                  <wp:effectExtent l="0" t="0" r="1905" b="0"/>
                  <wp:docPr id="2" name="Рисунок 1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821" cy="903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ind w:left="-284" w:firstLine="142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Ре</w:t>
            </w:r>
            <w:proofErr w:type="spell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спублика</w:t>
            </w:r>
            <w:proofErr w:type="spellEnd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Казахстан</w:t>
            </w:r>
          </w:p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ind w:left="-284" w:firstLine="142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</w:t>
            </w:r>
            <w:r w:rsidR="00D8601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г.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 xml:space="preserve"> А</w:t>
            </w:r>
            <w:proofErr w:type="spell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лматы</w:t>
            </w:r>
            <w:proofErr w:type="spellEnd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ул</w:t>
            </w:r>
            <w:proofErr w:type="gramStart"/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  <w:proofErr w:type="gramEnd"/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акатаева</w:t>
            </w:r>
            <w:proofErr w:type="spellEnd"/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к, 127\3 , 2 этаж</w:t>
            </w:r>
          </w:p>
          <w:p w:rsidR="00100954" w:rsidRPr="00100954" w:rsidRDefault="00100954" w:rsidP="00100954">
            <w:pPr>
              <w:autoSpaceDE w:val="0"/>
              <w:autoSpaceDN w:val="0"/>
              <w:adjustRightInd w:val="0"/>
              <w:spacing w:after="0"/>
              <w:ind w:left="-284" w:firstLine="142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                                   </w:t>
            </w:r>
            <w:r w:rsidR="00D8601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тел:8 (727) 229 03 97</w:t>
            </w:r>
            <w:r w:rsidR="00375564"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                                </w:t>
            </w:r>
          </w:p>
          <w:p w:rsidR="00375564" w:rsidRPr="00100954" w:rsidRDefault="00100954" w:rsidP="00100954">
            <w:pPr>
              <w:autoSpaceDE w:val="0"/>
              <w:autoSpaceDN w:val="0"/>
              <w:adjustRightInd w:val="0"/>
              <w:spacing w:after="0"/>
              <w:ind w:left="-284" w:firstLine="142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                                 </w:t>
            </w:r>
            <w:r w:rsidR="00D8601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</w:t>
            </w:r>
            <w:r w:rsidR="00375564"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моб</w:t>
            </w:r>
            <w:r w:rsidR="00375564"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: +7</w:t>
            </w:r>
            <w:r w:rsidR="00375564"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 </w:t>
            </w:r>
            <w:r w:rsidR="00375564"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775</w:t>
            </w:r>
            <w:r w:rsidR="00375564"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 </w:t>
            </w:r>
            <w:r w:rsidR="00375564"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465 67 01;   </w:t>
            </w:r>
          </w:p>
          <w:p w:rsidR="00375564" w:rsidRPr="00A24E92" w:rsidRDefault="00375564" w:rsidP="00375564">
            <w:pPr>
              <w:autoSpaceDE w:val="0"/>
              <w:autoSpaceDN w:val="0"/>
              <w:adjustRightInd w:val="0"/>
              <w:spacing w:after="0"/>
              <w:ind w:left="-284" w:firstLine="142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моб</w:t>
            </w:r>
            <w:r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 +7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 </w:t>
            </w:r>
            <w:r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707</w:t>
            </w: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 </w:t>
            </w:r>
            <w:r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820 20 69;</w:t>
            </w:r>
          </w:p>
          <w:p w:rsidR="00375564" w:rsidRPr="00100954" w:rsidRDefault="00375564" w:rsidP="00375564">
            <w:pPr>
              <w:autoSpaceDE w:val="0"/>
              <w:autoSpaceDN w:val="0"/>
              <w:adjustRightInd w:val="0"/>
              <w:spacing w:after="0"/>
              <w:ind w:left="-284" w:firstLine="142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</w:pPr>
            <w:r w:rsidRPr="001009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  <w:t>www.nurlyzhastar.kz</w:t>
            </w:r>
          </w:p>
          <w:p w:rsidR="00375564" w:rsidRPr="00AE36D7" w:rsidRDefault="00375564" w:rsidP="00375564">
            <w:pPr>
              <w:autoSpaceDE w:val="0"/>
              <w:autoSpaceDN w:val="0"/>
              <w:adjustRightInd w:val="0"/>
              <w:spacing w:after="0"/>
              <w:ind w:firstLine="142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               </w:t>
            </w:r>
            <w:r w:rsidR="00D86014" w:rsidRPr="00A24E9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 </w:t>
            </w:r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e-mail </w:t>
            </w:r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  <w:lang w:val="kk-KZ"/>
              </w:rPr>
              <w:t>:</w:t>
            </w:r>
            <w:r w:rsidRPr="00100954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hyperlink r:id="rId10" w:history="1">
              <w:r w:rsidRPr="00D86014">
                <w:rPr>
                  <w:rStyle w:val="a7"/>
                  <w:rFonts w:ascii="Times New Roman" w:hAnsi="Times New Roman" w:cs="Times New Roman"/>
                  <w:sz w:val="16"/>
                  <w:szCs w:val="16"/>
                  <w:u w:val="none"/>
                  <w:shd w:val="clear" w:color="auto" w:fill="FFFFFF"/>
                  <w:lang w:val="en-US"/>
                </w:rPr>
                <w:t>nurly.zhastar@mail.ru</w:t>
              </w:r>
            </w:hyperlink>
          </w:p>
        </w:tc>
      </w:tr>
    </w:tbl>
    <w:p w:rsidR="005E09F1" w:rsidRPr="00763BB2" w:rsidRDefault="005E09F1" w:rsidP="008E78DA">
      <w:pPr>
        <w:pBdr>
          <w:bottom w:val="single" w:sz="6" w:space="1" w:color="auto"/>
        </w:pBdr>
        <w:spacing w:after="0"/>
        <w:jc w:val="both"/>
        <w:rPr>
          <w:b/>
          <w:lang w:val="en-US"/>
        </w:rPr>
      </w:pPr>
    </w:p>
    <w:p w:rsidR="008E78DA" w:rsidRPr="00F3321A" w:rsidRDefault="001C16E7" w:rsidP="008E78DA">
      <w:pPr>
        <w:tabs>
          <w:tab w:val="left" w:pos="3120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44"/>
          <w:szCs w:val="36"/>
        </w:rPr>
      </w:pPr>
      <w:r w:rsidRPr="00257C62">
        <w:rPr>
          <w:rFonts w:ascii="Times New Roman" w:hAnsi="Times New Roman" w:cs="Times New Roman"/>
          <w:b/>
          <w:sz w:val="44"/>
          <w:szCs w:val="36"/>
          <w:lang w:val="kk-KZ"/>
        </w:rPr>
        <w:t>«</w:t>
      </w:r>
      <w:r w:rsidR="00F3321A" w:rsidRPr="00257C62">
        <w:rPr>
          <w:rFonts w:ascii="Times New Roman" w:hAnsi="Times New Roman" w:cs="Times New Roman"/>
          <w:b/>
          <w:sz w:val="44"/>
          <w:szCs w:val="36"/>
          <w:lang w:val="kk-KZ"/>
        </w:rPr>
        <w:t>Нұрлы жастар - Болашаққа жол бастар</w:t>
      </w:r>
      <w:r w:rsidR="00F3321A" w:rsidRPr="00257C62">
        <w:rPr>
          <w:rFonts w:ascii="Times New Roman" w:hAnsi="Times New Roman" w:cs="Times New Roman"/>
          <w:b/>
          <w:sz w:val="44"/>
          <w:szCs w:val="36"/>
        </w:rPr>
        <w:t>»</w:t>
      </w:r>
    </w:p>
    <w:p w:rsidR="004A70C8" w:rsidRPr="00124909" w:rsidRDefault="00B8487D" w:rsidP="008E78DA">
      <w:pPr>
        <w:tabs>
          <w:tab w:val="left" w:pos="3120"/>
        </w:tabs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24909">
        <w:rPr>
          <w:rFonts w:ascii="Times New Roman" w:hAnsi="Times New Roman" w:cs="Times New Roman"/>
          <w:sz w:val="24"/>
          <w:szCs w:val="24"/>
          <w:lang w:val="kk-KZ"/>
        </w:rPr>
        <w:t>атты</w:t>
      </w:r>
      <w:r w:rsidR="001530C8" w:rsidRPr="00124909">
        <w:rPr>
          <w:rFonts w:ascii="Times New Roman" w:hAnsi="Times New Roman" w:cs="Times New Roman"/>
          <w:sz w:val="24"/>
          <w:szCs w:val="24"/>
          <w:lang w:val="kk-KZ"/>
        </w:rPr>
        <w:t xml:space="preserve"> жасө</w:t>
      </w:r>
      <w:r w:rsidRPr="00124909">
        <w:rPr>
          <w:rFonts w:ascii="Times New Roman" w:hAnsi="Times New Roman" w:cs="Times New Roman"/>
          <w:sz w:val="24"/>
          <w:szCs w:val="24"/>
          <w:lang w:val="kk-KZ"/>
        </w:rPr>
        <w:t xml:space="preserve">спірімдер мен балалар арасындағы  </w:t>
      </w:r>
    </w:p>
    <w:p w:rsidR="00BD0EC3" w:rsidRPr="00124909" w:rsidRDefault="00F66061" w:rsidP="008E78DA">
      <w:pPr>
        <w:tabs>
          <w:tab w:val="left" w:pos="3120"/>
        </w:tabs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24909">
        <w:rPr>
          <w:rFonts w:ascii="Times New Roman" w:hAnsi="Times New Roman" w:cs="Times New Roman"/>
          <w:sz w:val="24"/>
          <w:szCs w:val="24"/>
          <w:lang w:val="kk-KZ"/>
        </w:rPr>
        <w:t xml:space="preserve">Республикалық </w:t>
      </w:r>
      <w:r w:rsidR="001530C8" w:rsidRPr="00124909">
        <w:rPr>
          <w:rFonts w:ascii="Times New Roman" w:hAnsi="Times New Roman" w:cs="Times New Roman"/>
          <w:sz w:val="24"/>
          <w:szCs w:val="24"/>
          <w:lang w:val="kk-KZ"/>
        </w:rPr>
        <w:t xml:space="preserve">көркем сөз, ән-би </w:t>
      </w:r>
      <w:r w:rsidRPr="00124909">
        <w:rPr>
          <w:rFonts w:ascii="Times New Roman" w:hAnsi="Times New Roman" w:cs="Times New Roman"/>
          <w:sz w:val="24"/>
          <w:szCs w:val="24"/>
          <w:lang w:val="kk-KZ"/>
        </w:rPr>
        <w:t>байқау</w:t>
      </w:r>
      <w:r w:rsidR="001530C8" w:rsidRPr="00124909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C72E90" w:rsidRPr="00124909">
        <w:rPr>
          <w:rFonts w:ascii="Times New Roman" w:hAnsi="Times New Roman" w:cs="Times New Roman"/>
          <w:sz w:val="24"/>
          <w:szCs w:val="24"/>
          <w:lang w:val="kk-KZ"/>
        </w:rPr>
        <w:t>ның</w:t>
      </w:r>
      <w:r w:rsidR="004A70C8" w:rsidRPr="001249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530C8" w:rsidRPr="005703F7" w:rsidRDefault="004A70C8" w:rsidP="008E78DA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ЕРЕЖЕ</w:t>
      </w:r>
      <w:r w:rsidR="00C72E90" w:rsidRPr="005703F7">
        <w:rPr>
          <w:rFonts w:ascii="Times New Roman" w:hAnsi="Times New Roman" w:cs="Times New Roman"/>
          <w:b/>
          <w:sz w:val="20"/>
          <w:szCs w:val="20"/>
          <w:lang w:val="kk-KZ"/>
        </w:rPr>
        <w:t>С</w:t>
      </w:r>
      <w:r w:rsidR="00C72E90" w:rsidRPr="005703F7">
        <w:rPr>
          <w:rFonts w:ascii="Times New Roman" w:hAnsi="Times New Roman" w:cs="Times New Roman"/>
          <w:sz w:val="20"/>
          <w:szCs w:val="20"/>
          <w:lang w:val="kk-KZ"/>
        </w:rPr>
        <w:t>I</w:t>
      </w:r>
    </w:p>
    <w:p w:rsidR="007C646F" w:rsidRDefault="007C646F" w:rsidP="00D27418">
      <w:pPr>
        <w:spacing w:after="0"/>
        <w:ind w:firstLine="142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486EBA" w:rsidRPr="00257C62" w:rsidRDefault="000E5FFA" w:rsidP="00D27418">
      <w:pPr>
        <w:spacing w:after="0"/>
        <w:ind w:firstLine="142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D27418" w:rsidRPr="005703F7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612E36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Өткізілу мерзімі: </w:t>
      </w:r>
      <w:r w:rsidR="00300DC5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2017 </w:t>
      </w:r>
      <w:r w:rsidR="00300DC5" w:rsidRPr="00257C62"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жылдың </w:t>
      </w:r>
      <w:r w:rsidR="00B21337">
        <w:rPr>
          <w:rFonts w:ascii="Times New Roman" w:hAnsi="Times New Roman" w:cs="Times New Roman"/>
          <w:b/>
          <w:sz w:val="20"/>
          <w:szCs w:val="20"/>
          <w:lang w:val="kk-KZ"/>
        </w:rPr>
        <w:t>25</w:t>
      </w:r>
      <w:r w:rsidR="00F3321A" w:rsidRPr="00257C62">
        <w:rPr>
          <w:rFonts w:ascii="Times New Roman" w:hAnsi="Times New Roman" w:cs="Times New Roman"/>
          <w:b/>
          <w:sz w:val="20"/>
          <w:szCs w:val="20"/>
          <w:lang w:val="kk-KZ"/>
        </w:rPr>
        <w:t>-27 қараша</w:t>
      </w:r>
      <w:r w:rsidR="007C646F" w:rsidRPr="00257C6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612E36" w:rsidRPr="00257C62">
        <w:rPr>
          <w:rFonts w:ascii="Times New Roman" w:hAnsi="Times New Roman" w:cs="Times New Roman"/>
          <w:b/>
          <w:sz w:val="20"/>
          <w:szCs w:val="20"/>
          <w:lang w:val="kk-KZ"/>
        </w:rPr>
        <w:t>айының аралығында</w:t>
      </w:r>
      <w:r w:rsidRPr="00257C62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7C646F" w:rsidRPr="00257C62" w:rsidRDefault="007C646F" w:rsidP="00D27418">
      <w:pPr>
        <w:spacing w:after="0"/>
        <w:ind w:firstLine="142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B00DEB" w:rsidRPr="00257C62" w:rsidRDefault="000E5FFA" w:rsidP="00D27418">
      <w:pPr>
        <w:spacing w:after="0"/>
        <w:ind w:firstLine="14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</w:t>
      </w:r>
      <w:r w:rsidR="00D27418" w:rsidRPr="00257C62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Pr="00257C62">
        <w:rPr>
          <w:rFonts w:ascii="Times New Roman" w:hAnsi="Times New Roman" w:cs="Times New Roman"/>
          <w:b/>
          <w:sz w:val="20"/>
          <w:szCs w:val="20"/>
          <w:lang w:val="kk-KZ"/>
        </w:rPr>
        <w:t>Өткізу орны: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3F0BDE" w:rsidRPr="00257C62">
        <w:rPr>
          <w:rFonts w:ascii="Times New Roman" w:hAnsi="Times New Roman" w:cs="Times New Roman"/>
          <w:sz w:val="20"/>
          <w:szCs w:val="20"/>
          <w:lang w:val="kk-KZ"/>
        </w:rPr>
        <w:t>Алматы қаласы,</w:t>
      </w:r>
      <w:r w:rsidR="00BB553A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="003F0BDE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1C16E7" w:rsidRPr="00257C62" w:rsidRDefault="001C16E7" w:rsidP="001C16E7">
      <w:pPr>
        <w:pStyle w:val="ac"/>
        <w:spacing w:after="0"/>
        <w:ind w:left="50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>1)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ab/>
        <w:t>Құрманғазы атындағы қазақ мемлекеттік академиялық халық аспаптары оркестрі концерт залы. (Бөгенбай батыр көшесі 158, Сейфуллин к, қиылысы.)</w:t>
      </w:r>
    </w:p>
    <w:p w:rsidR="001C16E7" w:rsidRPr="00257C62" w:rsidRDefault="001C16E7" w:rsidP="001C16E7">
      <w:pPr>
        <w:pStyle w:val="ac"/>
        <w:spacing w:after="0"/>
        <w:ind w:left="50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>2)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ab/>
        <w:t xml:space="preserve">«Қазақконцерт» залы. (Абылай хан к, 83 , </w:t>
      </w:r>
      <w:r w:rsidR="002817A5" w:rsidRPr="00257C62">
        <w:rPr>
          <w:rFonts w:ascii="Times New Roman" w:hAnsi="Times New Roman" w:cs="Times New Roman"/>
          <w:sz w:val="20"/>
          <w:szCs w:val="20"/>
          <w:lang w:val="kk-KZ"/>
        </w:rPr>
        <w:t>Айтеке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би к, қиылысы,)</w:t>
      </w:r>
    </w:p>
    <w:p w:rsidR="001C16E7" w:rsidRPr="005703F7" w:rsidRDefault="001C16E7" w:rsidP="001C16E7">
      <w:pPr>
        <w:pStyle w:val="ac"/>
        <w:spacing w:after="0"/>
        <w:ind w:left="50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>3)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ab/>
        <w:t xml:space="preserve"> Чайковский П.И. атындағы Алматы музыкалық колледжінің үлкен концерт залы. (Манаса көшесі ,13 Абай </w:t>
      </w:r>
      <w:r w:rsidR="00300DC5" w:rsidRPr="00257C62">
        <w:rPr>
          <w:rFonts w:ascii="Times New Roman" w:hAnsi="Times New Roman" w:cs="Times New Roman"/>
          <w:sz w:val="20"/>
          <w:szCs w:val="20"/>
          <w:lang w:val="kk-KZ"/>
        </w:rPr>
        <w:t>д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="00300DC5" w:rsidRPr="00257C62">
        <w:rPr>
          <w:rFonts w:ascii="Times New Roman" w:hAnsi="Times New Roman" w:cs="Times New Roman"/>
          <w:sz w:val="20"/>
          <w:szCs w:val="20"/>
          <w:lang w:val="kk-KZ"/>
        </w:rPr>
        <w:t>төмен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>)</w:t>
      </w:r>
    </w:p>
    <w:p w:rsidR="000B261A" w:rsidRPr="005703F7" w:rsidRDefault="000B261A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Байқауға қатысушылар: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Байқауға көркем сөз оқу шеберлігін игерген, әншілік және бишілік қабілеттері бар, </w:t>
      </w:r>
      <w:r w:rsidR="0024771D" w:rsidRPr="005703F7">
        <w:rPr>
          <w:rFonts w:ascii="Times New Roman" w:hAnsi="Times New Roman" w:cs="Times New Roman"/>
          <w:sz w:val="20"/>
          <w:szCs w:val="20"/>
          <w:lang w:val="kk-KZ"/>
        </w:rPr>
        <w:t>дәстүрлі ән орындауға икемденген, қандай да бір ас</w:t>
      </w:r>
      <w:r w:rsidR="004A6489" w:rsidRPr="005703F7">
        <w:rPr>
          <w:rFonts w:ascii="Times New Roman" w:hAnsi="Times New Roman" w:cs="Times New Roman"/>
          <w:sz w:val="20"/>
          <w:szCs w:val="20"/>
          <w:lang w:val="kk-KZ"/>
        </w:rPr>
        <w:t>п</w:t>
      </w:r>
      <w:r w:rsidR="0024771D" w:rsidRPr="005703F7">
        <w:rPr>
          <w:rFonts w:ascii="Times New Roman" w:hAnsi="Times New Roman" w:cs="Times New Roman"/>
          <w:sz w:val="20"/>
          <w:szCs w:val="20"/>
          <w:lang w:val="kk-KZ"/>
        </w:rPr>
        <w:t>апта ойнауды меңгерг</w:t>
      </w:r>
      <w:r w:rsidR="00257C62">
        <w:rPr>
          <w:rFonts w:ascii="Times New Roman" w:hAnsi="Times New Roman" w:cs="Times New Roman"/>
          <w:sz w:val="20"/>
          <w:szCs w:val="20"/>
          <w:lang w:val="kk-KZ"/>
        </w:rPr>
        <w:t>ен, ақындық дарындылыққа ие 5</w:t>
      </w:r>
      <w:r w:rsidR="00FD48D4">
        <w:rPr>
          <w:rFonts w:ascii="Times New Roman" w:hAnsi="Times New Roman" w:cs="Times New Roman"/>
          <w:sz w:val="20"/>
          <w:szCs w:val="20"/>
          <w:lang w:val="kk-KZ"/>
        </w:rPr>
        <w:t>-22</w:t>
      </w:r>
      <w:r w:rsidR="0024771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жас аралығындағы балабақша </w:t>
      </w:r>
      <w:r w:rsidR="00810FC9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мен </w:t>
      </w:r>
      <w:r w:rsidR="0024771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473651" w:rsidRPr="005703F7">
        <w:rPr>
          <w:rFonts w:ascii="Times New Roman" w:hAnsi="Times New Roman" w:cs="Times New Roman"/>
          <w:sz w:val="20"/>
          <w:szCs w:val="20"/>
          <w:lang w:val="kk-KZ"/>
        </w:rPr>
        <w:t>білім беру мекемелерінің</w:t>
      </w:r>
      <w:r w:rsidR="0024771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оқушылары</w:t>
      </w:r>
      <w:r w:rsidR="00FD48D4">
        <w:rPr>
          <w:rFonts w:ascii="Times New Roman" w:hAnsi="Times New Roman" w:cs="Times New Roman"/>
          <w:sz w:val="20"/>
          <w:szCs w:val="20"/>
          <w:lang w:val="kk-KZ"/>
        </w:rPr>
        <w:t xml:space="preserve"> мен жасөспірімдер қатыса алады</w:t>
      </w:r>
      <w:r w:rsidR="0024771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. </w:t>
      </w:r>
    </w:p>
    <w:p w:rsidR="0024771D" w:rsidRPr="005703F7" w:rsidRDefault="0024771D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Жас ерекшеліктеріне байланысты </w:t>
      </w:r>
      <w:r w:rsidR="00257C62">
        <w:rPr>
          <w:rFonts w:ascii="Times New Roman" w:hAnsi="Times New Roman" w:cs="Times New Roman"/>
          <w:sz w:val="20"/>
          <w:szCs w:val="20"/>
          <w:lang w:val="kk-KZ"/>
        </w:rPr>
        <w:t>қатысушылар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ды төмендегідей </w:t>
      </w:r>
      <w:r w:rsidRPr="005703F7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топтарға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жіктеу қарастырылған: </w:t>
      </w:r>
    </w:p>
    <w:p w:rsidR="0024771D" w:rsidRPr="00257C62" w:rsidRDefault="0024771D" w:rsidP="00257C62">
      <w:pPr>
        <w:pStyle w:val="ac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>Бүлдіршін топ (</w:t>
      </w:r>
      <w:r w:rsidR="00257C62" w:rsidRPr="00257C62">
        <w:rPr>
          <w:rFonts w:ascii="Times New Roman" w:hAnsi="Times New Roman" w:cs="Times New Roman"/>
          <w:sz w:val="20"/>
          <w:szCs w:val="20"/>
          <w:lang w:val="kk-KZ"/>
        </w:rPr>
        <w:t>5</w:t>
      </w:r>
      <w:r w:rsidR="005759FE" w:rsidRPr="00257C62">
        <w:rPr>
          <w:rFonts w:ascii="Times New Roman" w:hAnsi="Times New Roman" w:cs="Times New Roman"/>
          <w:sz w:val="20"/>
          <w:szCs w:val="20"/>
          <w:lang w:val="kk-KZ"/>
        </w:rPr>
        <w:t>-7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жас);</w:t>
      </w:r>
    </w:p>
    <w:p w:rsidR="0024771D" w:rsidRPr="00257C62" w:rsidRDefault="00612E36" w:rsidP="00257C62">
      <w:pPr>
        <w:pStyle w:val="ac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>Кіші топ (</w:t>
      </w:r>
      <w:r w:rsidR="005759FE" w:rsidRPr="00257C62">
        <w:rPr>
          <w:rFonts w:ascii="Times New Roman" w:hAnsi="Times New Roman" w:cs="Times New Roman"/>
          <w:sz w:val="20"/>
          <w:szCs w:val="20"/>
          <w:lang w:val="kk-KZ"/>
        </w:rPr>
        <w:t>8</w:t>
      </w:r>
      <w:r w:rsidR="00FD48D4" w:rsidRPr="00257C62">
        <w:rPr>
          <w:rFonts w:ascii="Times New Roman" w:hAnsi="Times New Roman" w:cs="Times New Roman"/>
          <w:sz w:val="20"/>
          <w:szCs w:val="20"/>
          <w:lang w:val="kk-KZ"/>
        </w:rPr>
        <w:t>-</w:t>
      </w:r>
      <w:r w:rsidR="005759FE" w:rsidRPr="00257C62">
        <w:rPr>
          <w:rFonts w:ascii="Times New Roman" w:hAnsi="Times New Roman" w:cs="Times New Roman"/>
          <w:sz w:val="20"/>
          <w:szCs w:val="20"/>
          <w:lang w:val="kk-KZ"/>
        </w:rPr>
        <w:t>10</w:t>
      </w:r>
      <w:r w:rsidR="0024771D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жас);</w:t>
      </w:r>
    </w:p>
    <w:p w:rsidR="0024771D" w:rsidRPr="00257C62" w:rsidRDefault="00FD48D4" w:rsidP="00257C62">
      <w:pPr>
        <w:pStyle w:val="ac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>Орта топ (</w:t>
      </w:r>
      <w:r w:rsidR="005759FE" w:rsidRPr="00257C62">
        <w:rPr>
          <w:rFonts w:ascii="Times New Roman" w:hAnsi="Times New Roman" w:cs="Times New Roman"/>
          <w:sz w:val="20"/>
          <w:szCs w:val="20"/>
          <w:lang w:val="kk-KZ"/>
        </w:rPr>
        <w:t>11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>-</w:t>
      </w:r>
      <w:r w:rsidR="005759FE" w:rsidRPr="00257C62">
        <w:rPr>
          <w:rFonts w:ascii="Times New Roman" w:hAnsi="Times New Roman" w:cs="Times New Roman"/>
          <w:sz w:val="20"/>
          <w:szCs w:val="20"/>
          <w:lang w:val="kk-KZ"/>
        </w:rPr>
        <w:t>13</w:t>
      </w:r>
      <w:r w:rsidR="0024771D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жас);</w:t>
      </w:r>
    </w:p>
    <w:p w:rsidR="00257C62" w:rsidRPr="00257C62" w:rsidRDefault="0070686F" w:rsidP="00257C62">
      <w:pPr>
        <w:pStyle w:val="ac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Жасөспірім топ (14-1</w:t>
      </w:r>
      <w:r>
        <w:rPr>
          <w:rFonts w:ascii="Times New Roman" w:hAnsi="Times New Roman" w:cs="Times New Roman"/>
          <w:sz w:val="20"/>
          <w:szCs w:val="20"/>
          <w:lang w:val="en-US"/>
        </w:rPr>
        <w:t>6</w:t>
      </w:r>
      <w:r w:rsidR="00257C62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жас);</w:t>
      </w:r>
    </w:p>
    <w:p w:rsidR="0024771D" w:rsidRPr="00257C62" w:rsidRDefault="0070686F" w:rsidP="00257C62">
      <w:pPr>
        <w:pStyle w:val="ac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Жоғарғы топ (1</w:t>
      </w:r>
      <w:r>
        <w:rPr>
          <w:rFonts w:ascii="Times New Roman" w:hAnsi="Times New Roman" w:cs="Times New Roman"/>
          <w:sz w:val="20"/>
          <w:szCs w:val="20"/>
          <w:lang w:val="en-US"/>
        </w:rPr>
        <w:t>7</w:t>
      </w:r>
      <w:r w:rsidR="00257C62" w:rsidRPr="00257C62">
        <w:rPr>
          <w:rFonts w:ascii="Times New Roman" w:hAnsi="Times New Roman" w:cs="Times New Roman"/>
          <w:sz w:val="20"/>
          <w:szCs w:val="20"/>
          <w:lang w:val="kk-KZ"/>
        </w:rPr>
        <w:t>-22</w:t>
      </w:r>
      <w:r w:rsidR="0024771D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жас).</w:t>
      </w:r>
      <w:bookmarkStart w:id="0" w:name="_GoBack"/>
      <w:bookmarkEnd w:id="0"/>
    </w:p>
    <w:p w:rsidR="00A4010B" w:rsidRPr="005703F7" w:rsidRDefault="00A4010B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24771D" w:rsidRPr="005703F7" w:rsidRDefault="0024771D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Өнер көрсету бағытына байланысты байқау келесі </w:t>
      </w:r>
      <w:r w:rsidRPr="005703F7">
        <w:rPr>
          <w:rFonts w:ascii="Times New Roman" w:hAnsi="Times New Roman" w:cs="Times New Roman"/>
          <w:sz w:val="20"/>
          <w:szCs w:val="20"/>
          <w:u w:val="single"/>
          <w:lang w:val="kk-KZ"/>
        </w:rPr>
        <w:t>номинациялар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бойынша өткізіледі: </w:t>
      </w:r>
    </w:p>
    <w:p w:rsidR="0024771D" w:rsidRPr="00B21337" w:rsidRDefault="0024771D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Көркем сөз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D4141D" w:rsidRPr="00B21337" w:rsidRDefault="0024771D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Эстрадалық вокал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4141D" w:rsidRPr="00B21337" w:rsidRDefault="0024771D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Халықтық орындауда </w:t>
      </w:r>
      <w:r w:rsidR="004A6489" w:rsidRPr="00B213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(дәстүрлі ән)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D4141D" w:rsidRPr="00B21337" w:rsidRDefault="0024771D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Аспапта орындау 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24771D" w:rsidRPr="00B21337" w:rsidRDefault="0024771D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Хор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257C62" w:rsidRPr="00B21337" w:rsidRDefault="0024771D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Хорео</w:t>
      </w:r>
      <w:r w:rsidR="003020A3" w:rsidRPr="00B21337">
        <w:rPr>
          <w:rFonts w:ascii="Times New Roman" w:hAnsi="Times New Roman" w:cs="Times New Roman"/>
          <w:b/>
          <w:sz w:val="20"/>
          <w:szCs w:val="20"/>
          <w:lang w:val="kk-KZ"/>
        </w:rPr>
        <w:t>графия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257C62" w:rsidRPr="00B21337" w:rsidRDefault="003020A3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Қол өнері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810FC9" w:rsidRPr="00B21337" w:rsidRDefault="00810FC9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Шығарма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D4141D" w:rsidRPr="00B21337" w:rsidRDefault="00810FC9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Бейнелеу өнері</w:t>
      </w:r>
      <w:r w:rsidR="007813DC" w:rsidRPr="00B21337">
        <w:rPr>
          <w:rFonts w:ascii="Times New Roman" w:hAnsi="Times New Roman" w:cs="Times New Roman"/>
          <w:b/>
          <w:sz w:val="20"/>
          <w:szCs w:val="20"/>
          <w:lang w:val="kk-KZ"/>
        </w:rPr>
        <w:t>;</w:t>
      </w:r>
    </w:p>
    <w:p w:rsidR="008E78DA" w:rsidRPr="00B21337" w:rsidRDefault="00C3337E" w:rsidP="00257C62">
      <w:pPr>
        <w:pStyle w:val="ac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21337">
        <w:rPr>
          <w:rFonts w:ascii="Times New Roman" w:hAnsi="Times New Roman" w:cs="Times New Roman"/>
          <w:b/>
          <w:sz w:val="20"/>
          <w:szCs w:val="20"/>
          <w:lang w:val="kk-KZ"/>
        </w:rPr>
        <w:t>Сахналық к</w:t>
      </w:r>
      <w:r w:rsidR="008E78DA" w:rsidRPr="00B21337">
        <w:rPr>
          <w:rFonts w:ascii="Times New Roman" w:hAnsi="Times New Roman" w:cs="Times New Roman"/>
          <w:b/>
          <w:sz w:val="20"/>
          <w:szCs w:val="20"/>
          <w:lang w:val="kk-KZ"/>
        </w:rPr>
        <w:t>өрініс</w:t>
      </w:r>
      <w:r w:rsidR="008E78DA" w:rsidRPr="00B21337">
        <w:rPr>
          <w:rFonts w:ascii="Times New Roman" w:hAnsi="Times New Roman" w:cs="Times New Roman"/>
          <w:b/>
          <w:sz w:val="20"/>
          <w:szCs w:val="20"/>
        </w:rPr>
        <w:t>;</w:t>
      </w:r>
    </w:p>
    <w:p w:rsidR="000E5FFA" w:rsidRPr="005703F7" w:rsidRDefault="00D27418" w:rsidP="00D27418">
      <w:pPr>
        <w:tabs>
          <w:tab w:val="left" w:pos="709"/>
          <w:tab w:val="center" w:pos="4677"/>
        </w:tabs>
        <w:spacing w:after="0"/>
        <w:ind w:firstLine="14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="000E5FFA" w:rsidRPr="005703F7">
        <w:rPr>
          <w:rFonts w:ascii="Times New Roman" w:hAnsi="Times New Roman" w:cs="Times New Roman"/>
          <w:b/>
          <w:sz w:val="20"/>
          <w:szCs w:val="20"/>
          <w:lang w:val="kk-KZ"/>
        </w:rPr>
        <w:t>Байқаудың негізгі талаптары:</w:t>
      </w:r>
      <w:r w:rsidR="00287436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801FB" w:rsidRPr="00F801FB">
        <w:rPr>
          <w:rFonts w:ascii="Times New Roman" w:hAnsi="Times New Roman" w:cs="Times New Roman"/>
          <w:sz w:val="20"/>
          <w:szCs w:val="20"/>
          <w:lang w:val="kk-KZ"/>
        </w:rPr>
        <w:t>Ерк</w:t>
      </w:r>
      <w:r w:rsidR="00F801FB">
        <w:rPr>
          <w:rFonts w:ascii="Times New Roman" w:hAnsi="Times New Roman" w:cs="Times New Roman"/>
          <w:sz w:val="20"/>
          <w:szCs w:val="20"/>
          <w:lang w:val="kk-KZ"/>
        </w:rPr>
        <w:t>ін</w:t>
      </w:r>
      <w:r w:rsidR="007C646F">
        <w:rPr>
          <w:rFonts w:ascii="Times New Roman" w:hAnsi="Times New Roman" w:cs="Times New Roman"/>
          <w:sz w:val="20"/>
          <w:szCs w:val="20"/>
          <w:lang w:val="kk-KZ"/>
        </w:rPr>
        <w:t xml:space="preserve"> тақырыпта</w:t>
      </w:r>
      <w:r w:rsidR="004A6489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0216D" w:rsidRPr="005703F7">
        <w:rPr>
          <w:rFonts w:ascii="Times New Roman" w:hAnsi="Times New Roman" w:cs="Times New Roman"/>
          <w:sz w:val="20"/>
          <w:szCs w:val="20"/>
          <w:lang w:val="kk-KZ"/>
        </w:rPr>
        <w:t>1</w:t>
      </w:r>
      <w:r w:rsidR="00DB4856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шығарма оқылуы қажет. </w:t>
      </w:r>
      <w:r w:rsidR="000E5FFA" w:rsidRPr="005703F7">
        <w:rPr>
          <w:rFonts w:ascii="Times New Roman" w:hAnsi="Times New Roman" w:cs="Times New Roman"/>
          <w:sz w:val="20"/>
          <w:szCs w:val="20"/>
          <w:lang w:val="kk-KZ"/>
        </w:rPr>
        <w:t>Музыканы сахна мәдениеті мен киім үлгісін кәсіби деңгейде көркемдеу. Өнер көрсету күш-жігерге, қайсарлық пен батырлыққа ұмтылысты, өмірге деген сүйіспеншілік пен үздік болуға ынтаны көрсетіп, мотивациялық тұрғыда болуы керек. Орындау шеберлігі:</w:t>
      </w:r>
    </w:p>
    <w:p w:rsidR="000E5FFA" w:rsidRPr="005703F7" w:rsidRDefault="000E5FFA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1. «Көркем сөз»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номинациясы бойынша</w:t>
      </w:r>
      <w:r w:rsidR="00D55397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801FB">
        <w:rPr>
          <w:rFonts w:ascii="Times New Roman" w:hAnsi="Times New Roman" w:cs="Times New Roman"/>
          <w:sz w:val="20"/>
          <w:szCs w:val="20"/>
          <w:lang w:val="kk-KZ"/>
        </w:rPr>
        <w:t>е</w:t>
      </w:r>
      <w:r w:rsidR="00F801FB" w:rsidRPr="00F801FB">
        <w:rPr>
          <w:rFonts w:ascii="Times New Roman" w:hAnsi="Times New Roman" w:cs="Times New Roman"/>
          <w:sz w:val="20"/>
          <w:szCs w:val="20"/>
          <w:lang w:val="kk-KZ"/>
        </w:rPr>
        <w:t>рк</w:t>
      </w:r>
      <w:r w:rsidR="00F801FB">
        <w:rPr>
          <w:rFonts w:ascii="Times New Roman" w:hAnsi="Times New Roman" w:cs="Times New Roman"/>
          <w:sz w:val="20"/>
          <w:szCs w:val="20"/>
          <w:lang w:val="kk-KZ"/>
        </w:rPr>
        <w:t>ін тақырыпта</w:t>
      </w:r>
      <w:r w:rsidR="00F801FB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1 шығарманы  мәнерлеп оқу керек. Оқу барысы 2 минуттан аспауы керек. </w:t>
      </w:r>
    </w:p>
    <w:p w:rsidR="000E5FFA" w:rsidRPr="005703F7" w:rsidRDefault="000E5FFA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2.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«Эстрадалық вокал»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номинациясы бойынша  байқауға  қатысушылар </w:t>
      </w:r>
      <w:r w:rsidR="00F801FB">
        <w:rPr>
          <w:rFonts w:ascii="Times New Roman" w:hAnsi="Times New Roman" w:cs="Times New Roman"/>
          <w:sz w:val="20"/>
          <w:szCs w:val="20"/>
          <w:lang w:val="kk-KZ"/>
        </w:rPr>
        <w:t>е</w:t>
      </w:r>
      <w:r w:rsidR="00F801FB" w:rsidRPr="00F801FB">
        <w:rPr>
          <w:rFonts w:ascii="Times New Roman" w:hAnsi="Times New Roman" w:cs="Times New Roman"/>
          <w:sz w:val="20"/>
          <w:szCs w:val="20"/>
          <w:lang w:val="kk-KZ"/>
        </w:rPr>
        <w:t>рк</w:t>
      </w:r>
      <w:r w:rsidR="00F801FB">
        <w:rPr>
          <w:rFonts w:ascii="Times New Roman" w:hAnsi="Times New Roman" w:cs="Times New Roman"/>
          <w:sz w:val="20"/>
          <w:szCs w:val="20"/>
          <w:lang w:val="kk-KZ"/>
        </w:rPr>
        <w:t>ін тақырыпта</w:t>
      </w:r>
      <w:r w:rsidR="00F801FB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1 әннен орындайды. </w:t>
      </w:r>
      <w:r w:rsidR="00D4141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Нөмірге берілетін уақыт </w:t>
      </w:r>
      <w:r w:rsidR="006B7D8B" w:rsidRPr="005703F7">
        <w:rPr>
          <w:rFonts w:ascii="Times New Roman" w:hAnsi="Times New Roman" w:cs="Times New Roman"/>
          <w:sz w:val="20"/>
          <w:szCs w:val="20"/>
          <w:lang w:val="kk-KZ"/>
        </w:rPr>
        <w:t>3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минут.</w:t>
      </w:r>
      <w:r w:rsidR="00810FC9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Ән минуспен, «жанды» дауыста орындалады. Вокалды топтардың қатысуына болады: дуэт, трио, квартет және т.б.,  бэк-вокал рұқсат етіледі. 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Минусовканы алдын ала </w:t>
      </w:r>
      <w:r w:rsidR="00612571" w:rsidRPr="00612571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612571">
        <w:rPr>
          <w:rFonts w:ascii="Times New Roman" w:hAnsi="Times New Roman" w:cs="Times New Roman"/>
          <w:b/>
          <w:sz w:val="20"/>
          <w:szCs w:val="20"/>
          <w:lang w:val="kk-KZ"/>
        </w:rPr>
        <w:t>қа</w:t>
      </w:r>
      <w:r w:rsidR="00612571" w:rsidRPr="00612571">
        <w:rPr>
          <w:rFonts w:ascii="Times New Roman" w:hAnsi="Times New Roman" w:cs="Times New Roman"/>
          <w:b/>
          <w:sz w:val="20"/>
          <w:szCs w:val="20"/>
          <w:lang w:val="kk-KZ"/>
        </w:rPr>
        <w:t>р</w:t>
      </w:r>
      <w:r w:rsidR="007C646F">
        <w:rPr>
          <w:rFonts w:ascii="Times New Roman" w:hAnsi="Times New Roman" w:cs="Times New Roman"/>
          <w:b/>
          <w:sz w:val="20"/>
          <w:szCs w:val="20"/>
          <w:lang w:val="kk-KZ"/>
        </w:rPr>
        <w:t>а</w:t>
      </w:r>
      <w:r w:rsidR="00612571">
        <w:rPr>
          <w:rFonts w:ascii="Times New Roman" w:hAnsi="Times New Roman" w:cs="Times New Roman"/>
          <w:b/>
          <w:sz w:val="20"/>
          <w:szCs w:val="20"/>
          <w:lang w:val="kk-KZ"/>
        </w:rPr>
        <w:t>ша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</w:t>
      </w:r>
      <w:r w:rsidR="001056D4">
        <w:fldChar w:fldCharType="begin"/>
      </w:r>
      <w:r w:rsidR="001056D4" w:rsidRPr="0070686F">
        <w:rPr>
          <w:lang w:val="kk-KZ"/>
        </w:rPr>
        <w:instrText xml:space="preserve"> HYPERLINK "mailto:minusovka2017@mail.ru" </w:instrText>
      </w:r>
      <w:r w:rsidR="001056D4">
        <w:fldChar w:fldCharType="separate"/>
      </w:r>
      <w:r w:rsidR="00417FD7" w:rsidRPr="005703F7">
        <w:rPr>
          <w:rStyle w:val="a7"/>
          <w:rFonts w:ascii="Times New Roman" w:hAnsi="Times New Roman" w:cs="Times New Roman"/>
          <w:b/>
          <w:sz w:val="20"/>
          <w:szCs w:val="20"/>
          <w:lang w:val="kk-KZ"/>
        </w:rPr>
        <w:t>minusovka2017@mail.ru</w:t>
      </w:r>
      <w:r w:rsidR="001056D4">
        <w:rPr>
          <w:rStyle w:val="a7"/>
          <w:rFonts w:ascii="Times New Roman" w:hAnsi="Times New Roman" w:cs="Times New Roman"/>
          <w:b/>
          <w:sz w:val="20"/>
          <w:szCs w:val="20"/>
          <w:lang w:val="kk-KZ"/>
        </w:rPr>
        <w:fldChar w:fldCharType="end"/>
      </w:r>
      <w:r w:rsidR="00300DC5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пош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>тасына жіберу қажет немесе</w:t>
      </w:r>
      <w:r w:rsidR="00287436" w:rsidRPr="005703F7">
        <w:rPr>
          <w:sz w:val="20"/>
          <w:szCs w:val="20"/>
          <w:lang w:val="kk-KZ"/>
        </w:rPr>
        <w:t xml:space="preserve"> </w:t>
      </w:r>
      <w:r w:rsidR="00287436" w:rsidRPr="005703F7">
        <w:rPr>
          <w:rFonts w:ascii="Times New Roman" w:hAnsi="Times New Roman" w:cs="Times New Roman"/>
          <w:b/>
          <w:sz w:val="20"/>
          <w:szCs w:val="20"/>
          <w:lang w:val="kk-KZ"/>
        </w:rPr>
        <w:t>Flesh карта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байқауға жіберіледі.</w:t>
      </w:r>
    </w:p>
    <w:p w:rsidR="000E5FFA" w:rsidRPr="005703F7" w:rsidRDefault="000E5FFA" w:rsidP="00D27418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Өтініш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: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Минусовканы </w:t>
      </w:r>
      <w:r w:rsidR="00810FC9" w:rsidRPr="005703F7">
        <w:rPr>
          <w:rFonts w:ascii="Times New Roman" w:hAnsi="Times New Roman" w:cs="Times New Roman"/>
          <w:b/>
          <w:sz w:val="20"/>
          <w:szCs w:val="20"/>
          <w:lang w:val="kk-KZ"/>
        </w:rPr>
        <w:t>алдын ала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музыкан</w:t>
      </w:r>
      <w:r w:rsidR="00B765ED" w:rsidRPr="005703F7">
        <w:rPr>
          <w:rFonts w:ascii="Times New Roman" w:hAnsi="Times New Roman" w:cs="Times New Roman"/>
          <w:b/>
          <w:sz w:val="20"/>
          <w:szCs w:val="20"/>
          <w:lang w:val="kk-KZ"/>
        </w:rPr>
        <w:t>т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>та тексеру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керек. </w:t>
      </w:r>
      <w:r w:rsidR="00417FD7" w:rsidRPr="005703F7">
        <w:rPr>
          <w:rFonts w:ascii="Times New Roman" w:hAnsi="Times New Roman" w:cs="Times New Roman"/>
          <w:b/>
          <w:sz w:val="20"/>
          <w:szCs w:val="20"/>
          <w:lang w:val="kk-KZ"/>
        </w:rPr>
        <w:t>Почтаға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EF6C89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қатысушының номинациясы, жасы, байланыс телефоны және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тек байқау нөмірлері ғана ж</w:t>
      </w:r>
      <w:r w:rsidR="00B8390A" w:rsidRPr="005703F7">
        <w:rPr>
          <w:rFonts w:ascii="Times New Roman" w:hAnsi="Times New Roman" w:cs="Times New Roman"/>
          <w:b/>
          <w:sz w:val="20"/>
          <w:szCs w:val="20"/>
          <w:lang w:val="kk-KZ"/>
        </w:rPr>
        <w:t>іберілу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керек. Аталған ережені сақтамаған жағдайда, қатысушының жетекшісі жауап береді.</w:t>
      </w:r>
      <w:r w:rsidR="00110678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(CD</w:t>
      </w:r>
      <w:r w:rsidR="00EF6C89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диск </w:t>
      </w:r>
      <w:r w:rsidR="00287436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110678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қабылданбайды)</w:t>
      </w:r>
      <w:r w:rsidR="00300DC5" w:rsidRPr="005703F7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0E5FFA" w:rsidRPr="005703F7" w:rsidRDefault="000E5FFA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3.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«</w:t>
      </w:r>
      <w:r w:rsidR="0070216D" w:rsidRPr="005703F7">
        <w:rPr>
          <w:rFonts w:ascii="Times New Roman" w:hAnsi="Times New Roman" w:cs="Times New Roman"/>
          <w:b/>
          <w:sz w:val="20"/>
          <w:szCs w:val="20"/>
          <w:lang w:val="kk-KZ"/>
        </w:rPr>
        <w:t>Халықтық орындауда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»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0216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(дәстүрлі ән)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номинациясы бойынша  қатысушы </w:t>
      </w:r>
      <w:r w:rsidR="00D55397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еркін тақырыпта </w:t>
      </w:r>
      <w:r w:rsidR="0070216D" w:rsidRPr="005703F7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ән орындайды. Музыкалық аспаптың (оркест</w:t>
      </w:r>
      <w:r w:rsidR="00287436" w:rsidRPr="005703F7">
        <w:rPr>
          <w:rFonts w:ascii="Times New Roman" w:hAnsi="Times New Roman" w:cs="Times New Roman"/>
          <w:sz w:val="20"/>
          <w:szCs w:val="20"/>
          <w:lang w:val="kk-KZ"/>
        </w:rPr>
        <w:t>ірдің) сүйемелдеуінде. Нөмірге 3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минут беріледі.</w:t>
      </w:r>
    </w:p>
    <w:p w:rsidR="000E5FFA" w:rsidRPr="005703F7" w:rsidRDefault="000E5FFA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lastRenderedPageBreak/>
        <w:t xml:space="preserve">4.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«Аспапта ойнау»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номинациясы бойынша  сазгерлер мен авторлар шығармалары немесе халықтық </w:t>
      </w:r>
      <w:r w:rsidR="00810FC9" w:rsidRPr="005703F7">
        <w:rPr>
          <w:rFonts w:ascii="Times New Roman" w:hAnsi="Times New Roman" w:cs="Times New Roman"/>
          <w:sz w:val="20"/>
          <w:szCs w:val="20"/>
          <w:lang w:val="kk-KZ"/>
        </w:rPr>
        <w:t>бір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күй орындалады.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Қаты</w:t>
      </w:r>
      <w:r w:rsidR="0070216D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сушымен бірге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жетекшінің сүйемелдеуінде орындау қабылданбайды.</w:t>
      </w:r>
      <w:r w:rsidR="00725C3F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0216D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Қатысушылар саны </w:t>
      </w:r>
      <w:r w:rsidR="00B765ED" w:rsidRPr="005703F7">
        <w:rPr>
          <w:rFonts w:ascii="Times New Roman" w:hAnsi="Times New Roman" w:cs="Times New Roman"/>
          <w:b/>
          <w:sz w:val="20"/>
          <w:szCs w:val="20"/>
          <w:lang w:val="kk-KZ"/>
        </w:rPr>
        <w:t>жиырма</w:t>
      </w:r>
      <w:r w:rsidR="00486EBA" w:rsidRPr="005703F7">
        <w:rPr>
          <w:rFonts w:ascii="Times New Roman" w:hAnsi="Times New Roman" w:cs="Times New Roman"/>
          <w:b/>
          <w:sz w:val="20"/>
          <w:szCs w:val="20"/>
          <w:lang w:val="kk-KZ"/>
        </w:rPr>
        <w:t>дан асса</w:t>
      </w:r>
      <w:r w:rsidR="00F87356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жетекшінің сүйемелдеуінде орындауға рұқсат беріледі.  </w:t>
      </w:r>
      <w:r w:rsidR="00725C3F" w:rsidRPr="005703F7">
        <w:rPr>
          <w:rFonts w:ascii="Times New Roman" w:hAnsi="Times New Roman" w:cs="Times New Roman"/>
          <w:sz w:val="20"/>
          <w:szCs w:val="20"/>
          <w:lang w:val="kk-KZ"/>
        </w:rPr>
        <w:t>Нөмі</w:t>
      </w:r>
      <w:r w:rsidR="00D26445" w:rsidRPr="005703F7">
        <w:rPr>
          <w:rFonts w:ascii="Times New Roman" w:hAnsi="Times New Roman" w:cs="Times New Roman"/>
          <w:sz w:val="20"/>
          <w:szCs w:val="20"/>
          <w:lang w:val="kk-KZ"/>
        </w:rPr>
        <w:t>рге 3</w:t>
      </w:r>
      <w:r w:rsidR="00725C3F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минут беріледі.</w:t>
      </w:r>
    </w:p>
    <w:p w:rsidR="000E5FFA" w:rsidRPr="005703F7" w:rsidRDefault="000E5FFA" w:rsidP="00D2741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5. 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«Хор»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номинациясы бойынша </w:t>
      </w:r>
      <w:r w:rsidR="00612571">
        <w:rPr>
          <w:rFonts w:ascii="Times New Roman" w:hAnsi="Times New Roman" w:cs="Times New Roman"/>
          <w:sz w:val="20"/>
          <w:szCs w:val="20"/>
          <w:lang w:val="kk-KZ"/>
        </w:rPr>
        <w:t>е</w:t>
      </w:r>
      <w:r w:rsidR="00612571" w:rsidRPr="00F801FB">
        <w:rPr>
          <w:rFonts w:ascii="Times New Roman" w:hAnsi="Times New Roman" w:cs="Times New Roman"/>
          <w:sz w:val="20"/>
          <w:szCs w:val="20"/>
          <w:lang w:val="kk-KZ"/>
        </w:rPr>
        <w:t>рк</w:t>
      </w:r>
      <w:r w:rsidR="00612571">
        <w:rPr>
          <w:rFonts w:ascii="Times New Roman" w:hAnsi="Times New Roman" w:cs="Times New Roman"/>
          <w:sz w:val="20"/>
          <w:szCs w:val="20"/>
          <w:lang w:val="kk-KZ"/>
        </w:rPr>
        <w:t>ін тақырыпта</w:t>
      </w:r>
      <w:r w:rsidR="00612571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концертмейстрдің сүйемелдеуімен немесе кәсіби көркемдеуде</w:t>
      </w:r>
      <w:r w:rsidR="00613286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10FC9" w:rsidRPr="005703F7">
        <w:rPr>
          <w:rFonts w:ascii="Times New Roman" w:hAnsi="Times New Roman" w:cs="Times New Roman"/>
          <w:sz w:val="20"/>
          <w:szCs w:val="20"/>
          <w:lang w:val="kk-KZ"/>
        </w:rPr>
        <w:t>бір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нөмір орындалады. </w:t>
      </w:r>
      <w:r w:rsidR="00D26445" w:rsidRPr="005703F7">
        <w:rPr>
          <w:rFonts w:ascii="Times New Roman" w:hAnsi="Times New Roman" w:cs="Times New Roman"/>
          <w:sz w:val="20"/>
          <w:szCs w:val="20"/>
          <w:lang w:val="kk-KZ"/>
        </w:rPr>
        <w:t>Нөмірге 3</w:t>
      </w:r>
      <w:r w:rsidR="00F87356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минут беріледі.</w:t>
      </w:r>
    </w:p>
    <w:p w:rsidR="00A078AD" w:rsidRPr="005703F7" w:rsidRDefault="000E5FFA" w:rsidP="00922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6.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«Хореoграфия»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номинациясы бойынша </w:t>
      </w:r>
      <w:r w:rsidR="00810FC9" w:rsidRPr="005703F7">
        <w:rPr>
          <w:rFonts w:ascii="Times New Roman" w:hAnsi="Times New Roman" w:cs="Times New Roman"/>
          <w:sz w:val="20"/>
          <w:szCs w:val="20"/>
          <w:lang w:val="kk-KZ"/>
        </w:rPr>
        <w:t>бір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номерде 1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би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>мен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>қатысады</w:t>
      </w:r>
      <w:r w:rsidR="00D55397" w:rsidRPr="005703F7">
        <w:rPr>
          <w:rFonts w:ascii="Times New Roman" w:hAnsi="Times New Roman" w:cs="Times New Roman"/>
          <w:sz w:val="20"/>
          <w:szCs w:val="20"/>
          <w:lang w:val="kk-KZ"/>
        </w:rPr>
        <w:t>. Б</w:t>
      </w:r>
      <w:r w:rsidR="008C59C8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и еркін тақырыпта. Нөмірге 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>3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мину</w:t>
      </w:r>
      <w:r w:rsidR="00725C3F" w:rsidRPr="005703F7">
        <w:rPr>
          <w:rFonts w:ascii="Times New Roman" w:hAnsi="Times New Roman" w:cs="Times New Roman"/>
          <w:sz w:val="20"/>
          <w:szCs w:val="20"/>
          <w:lang w:val="kk-KZ"/>
        </w:rPr>
        <w:t>т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беріледі.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(1 топ</w:t>
      </w:r>
      <w:r w:rsidR="0036020E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2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нөмермен қатысуға мүмкіндік бар</w:t>
      </w:r>
      <w:r w:rsidR="0036020E" w:rsidRPr="005703F7">
        <w:rPr>
          <w:rFonts w:ascii="Times New Roman" w:hAnsi="Times New Roman" w:cs="Times New Roman"/>
          <w:sz w:val="20"/>
          <w:szCs w:val="20"/>
          <w:lang w:val="kk-KZ"/>
        </w:rPr>
        <w:t>, толық ақпарат байланыс телефондары арқылы біле аласыздар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>) . Би орындалуы стильге бөлінеді</w:t>
      </w:r>
    </w:p>
    <w:p w:rsidR="00A078AD" w:rsidRPr="005703F7" w:rsidRDefault="000E5FFA" w:rsidP="00A078AD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Ұлттық 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қазақша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би</w:t>
      </w:r>
      <w:r w:rsidR="00A078AD" w:rsidRPr="005703F7">
        <w:rPr>
          <w:rFonts w:ascii="Times New Roman" w:hAnsi="Times New Roman" w:cs="Times New Roman"/>
          <w:sz w:val="20"/>
          <w:szCs w:val="20"/>
        </w:rPr>
        <w:t>;</w:t>
      </w:r>
    </w:p>
    <w:p w:rsidR="00A078AD" w:rsidRPr="005703F7" w:rsidRDefault="00612571" w:rsidP="00A078AD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Халық</w:t>
      </w:r>
      <w:r w:rsidR="00A078AD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билері</w:t>
      </w:r>
      <w:r w:rsidR="00A078AD" w:rsidRPr="005703F7">
        <w:rPr>
          <w:rFonts w:ascii="Times New Roman" w:hAnsi="Times New Roman" w:cs="Times New Roman"/>
          <w:sz w:val="20"/>
          <w:szCs w:val="20"/>
        </w:rPr>
        <w:t>;</w:t>
      </w:r>
      <w:r w:rsidR="00EE65EF" w:rsidRPr="005703F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E65EF" w:rsidRPr="005703F7">
        <w:rPr>
          <w:rFonts w:ascii="Times New Roman" w:hAnsi="Times New Roman" w:cs="Times New Roman"/>
          <w:sz w:val="20"/>
          <w:szCs w:val="20"/>
        </w:rPr>
        <w:t>орыс</w:t>
      </w:r>
      <w:proofErr w:type="spellEnd"/>
      <w:r w:rsidR="00EE65EF" w:rsidRPr="005703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EE65EF" w:rsidRPr="005703F7">
        <w:rPr>
          <w:rFonts w:ascii="Times New Roman" w:hAnsi="Times New Roman" w:cs="Times New Roman"/>
          <w:sz w:val="20"/>
          <w:szCs w:val="20"/>
        </w:rPr>
        <w:t>украина</w:t>
      </w:r>
      <w:proofErr w:type="spellEnd"/>
      <w:r w:rsidR="00EE65EF" w:rsidRPr="005703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E65EF" w:rsidRPr="005703F7">
        <w:rPr>
          <w:rFonts w:ascii="Times New Roman" w:hAnsi="Times New Roman" w:cs="Times New Roman"/>
          <w:sz w:val="20"/>
          <w:szCs w:val="20"/>
        </w:rPr>
        <w:t>т.б</w:t>
      </w:r>
      <w:proofErr w:type="spellEnd"/>
      <w:r w:rsidR="00EE65EF" w:rsidRPr="005703F7">
        <w:rPr>
          <w:rFonts w:ascii="Times New Roman" w:hAnsi="Times New Roman" w:cs="Times New Roman"/>
          <w:sz w:val="20"/>
          <w:szCs w:val="20"/>
        </w:rPr>
        <w:t>).</w:t>
      </w:r>
    </w:p>
    <w:p w:rsidR="00A078AD" w:rsidRPr="005703F7" w:rsidRDefault="00A078AD" w:rsidP="00A078AD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>Шығыс билері;(өзбек, тадж,хорезм,араб т.б)</w:t>
      </w:r>
    </w:p>
    <w:p w:rsidR="007813DC" w:rsidRPr="005703F7" w:rsidRDefault="00A078AD" w:rsidP="00A078AD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>Қ</w:t>
      </w:r>
      <w:r w:rsidR="000E5FFA" w:rsidRPr="005703F7">
        <w:rPr>
          <w:rFonts w:ascii="Times New Roman" w:hAnsi="Times New Roman" w:cs="Times New Roman"/>
          <w:sz w:val="20"/>
          <w:szCs w:val="20"/>
          <w:lang w:val="kk-KZ"/>
        </w:rPr>
        <w:t>азіргі заманғы би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лері; (</w:t>
      </w:r>
      <w:r w:rsidR="003D5AB6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эстрадалық би, </w:t>
      </w:r>
      <w:r w:rsidR="000E5FFA" w:rsidRPr="005703F7">
        <w:rPr>
          <w:rFonts w:ascii="Times New Roman" w:hAnsi="Times New Roman" w:cs="Times New Roman"/>
          <w:sz w:val="20"/>
          <w:szCs w:val="20"/>
          <w:lang w:val="kk-KZ"/>
        </w:rPr>
        <w:t>модерн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,</w:t>
      </w:r>
      <w:r w:rsidRPr="005703F7">
        <w:rPr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хип-хоп, street dance, нео казакша,</w:t>
      </w:r>
      <w:r w:rsidR="000E5FFA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сахналық </w:t>
      </w:r>
      <w:r w:rsidR="000E5FFA" w:rsidRPr="005703F7">
        <w:rPr>
          <w:rFonts w:ascii="Times New Roman" w:hAnsi="Times New Roman" w:cs="Times New Roman"/>
          <w:sz w:val="20"/>
          <w:szCs w:val="20"/>
          <w:lang w:val="kk-KZ"/>
        </w:rPr>
        <w:t>т.б)</w:t>
      </w:r>
      <w:r w:rsidR="00EE65EF" w:rsidRPr="005703F7">
        <w:rPr>
          <w:rFonts w:ascii="Times New Roman" w:hAnsi="Times New Roman" w:cs="Times New Roman"/>
          <w:sz w:val="20"/>
          <w:szCs w:val="20"/>
          <w:lang w:val="kk-KZ"/>
        </w:rPr>
        <w:t>.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B80231" w:rsidRPr="005703F7" w:rsidRDefault="009223A7" w:rsidP="005C5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>7</w:t>
      </w:r>
      <w:r w:rsidR="007813DC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. </w:t>
      </w:r>
      <w:r w:rsidR="007813DC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«Қолөнер» </w:t>
      </w:r>
      <w:r w:rsidR="007813DC" w:rsidRPr="005703F7">
        <w:rPr>
          <w:rFonts w:ascii="Times New Roman" w:hAnsi="Times New Roman" w:cs="Times New Roman"/>
          <w:sz w:val="20"/>
          <w:szCs w:val="20"/>
          <w:lang w:val="kk-KZ"/>
        </w:rPr>
        <w:t>номинациясы бойынша қатысушылар қолдан жасалған қолөнер бұйымдарын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21337">
        <w:rPr>
          <w:rFonts w:ascii="Times New Roman" w:hAnsi="Times New Roman" w:cs="Times New Roman"/>
          <w:sz w:val="20"/>
          <w:szCs w:val="20"/>
          <w:lang w:val="kk-KZ"/>
        </w:rPr>
        <w:t>«Нұрлы жастар – Болашаққа жол бастар»</w:t>
      </w:r>
      <w:r w:rsidR="00612571">
        <w:rPr>
          <w:rFonts w:ascii="Times New Roman" w:hAnsi="Times New Roman" w:cs="Times New Roman"/>
          <w:sz w:val="20"/>
          <w:szCs w:val="20"/>
          <w:lang w:val="kk-KZ"/>
        </w:rPr>
        <w:t xml:space="preserve"> тақырыпта</w:t>
      </w:r>
      <w:r w:rsidR="007813DC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ұсынады.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(1 жұмыс)</w:t>
      </w:r>
      <w:r w:rsidR="00B41705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Қолөнер жұмысын </w:t>
      </w:r>
      <w:r w:rsidR="00612571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2</w:t>
      </w:r>
      <w:r w:rsidR="00723905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0</w:t>
      </w:r>
      <w:r w:rsidR="003F0BDE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612571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қараша</w:t>
      </w:r>
      <w:r w:rsidR="00287436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ға</w:t>
      </w:r>
      <w:r w:rsidR="00DD33D5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дейін</w:t>
      </w:r>
      <w:r w:rsidR="00DD33D5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>Алматы қ, Мақатаев  көшесі  127\3</w:t>
      </w:r>
      <w:r w:rsidR="00B80231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>Байтұрсынов</w:t>
      </w:r>
      <w:r w:rsidR="00B80231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>көшесінің қиылысы</w:t>
      </w:r>
      <w:r w:rsidR="00B80231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</w:t>
      </w:r>
      <w:r w:rsidR="00B80231" w:rsidRPr="005703F7">
        <w:rPr>
          <w:rFonts w:ascii="Times New Roman" w:hAnsi="Times New Roman" w:cs="Times New Roman"/>
          <w:sz w:val="20"/>
          <w:szCs w:val="20"/>
          <w:lang w:val="kk-KZ"/>
        </w:rPr>
        <w:t>қабылдаймыз.</w:t>
      </w:r>
    </w:p>
    <w:p w:rsidR="00F87356" w:rsidRPr="005703F7" w:rsidRDefault="00B80231" w:rsidP="00F873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            </w:t>
      </w:r>
      <w:r w:rsidR="008753DA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223A7" w:rsidRPr="005703F7">
        <w:rPr>
          <w:rFonts w:ascii="Times New Roman" w:hAnsi="Times New Roman" w:cs="Times New Roman"/>
          <w:sz w:val="20"/>
          <w:szCs w:val="20"/>
          <w:lang w:val="kk-KZ"/>
        </w:rPr>
        <w:t>8</w:t>
      </w:r>
      <w:r w:rsidR="008753DA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. </w:t>
      </w:r>
      <w:r w:rsidR="008753DA" w:rsidRPr="005703F7">
        <w:rPr>
          <w:rFonts w:ascii="Times New Roman" w:hAnsi="Times New Roman" w:cs="Times New Roman"/>
          <w:b/>
          <w:sz w:val="20"/>
          <w:szCs w:val="20"/>
          <w:lang w:val="kk-KZ"/>
        </w:rPr>
        <w:t>«Шығарма»</w:t>
      </w:r>
      <w:r w:rsidR="00CB69F3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CB69F3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( Жазбаша шығарма, Поэзия, Ертегі, Әңгіме, </w:t>
      </w:r>
      <w:r w:rsidR="00D55397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Н</w:t>
      </w:r>
      <w:r w:rsidR="00CB69F3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овелла, Сценарий )</w:t>
      </w:r>
      <w:r w:rsidR="00D55397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.</w:t>
      </w:r>
      <w:r w:rsidR="00F87356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F87356" w:rsidRPr="005703F7" w:rsidRDefault="00F87356" w:rsidP="00287436">
      <w:pPr>
        <w:spacing w:after="0" w:line="240" w:lineRule="auto"/>
        <w:ind w:firstLine="708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Байқауға қатысатын шығарма бұрын соңды еш жерде /мерзімді басылым, ғаламтор парақшалары/ жарияланбаған болу шарт. Байқауға </w:t>
      </w:r>
      <w:r w:rsidR="00B21337">
        <w:rPr>
          <w:rFonts w:ascii="Times New Roman" w:hAnsi="Times New Roman" w:cs="Times New Roman"/>
          <w:sz w:val="20"/>
          <w:szCs w:val="20"/>
          <w:lang w:val="kk-KZ"/>
        </w:rPr>
        <w:t xml:space="preserve">«Нұрлы жастар – Болашаққа жол бастар» </w:t>
      </w:r>
      <w:r w:rsidR="00612571">
        <w:rPr>
          <w:rFonts w:ascii="Times New Roman" w:hAnsi="Times New Roman" w:cs="Times New Roman"/>
          <w:sz w:val="20"/>
          <w:szCs w:val="20"/>
          <w:lang w:val="kk-KZ"/>
        </w:rPr>
        <w:t>тақырыпта</w:t>
      </w:r>
      <w:r w:rsidR="00612571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1 шығармамен </w:t>
      </w:r>
      <w:r w:rsidR="00DE27FB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қатысады.Басқа байқауға қатысып,  жүлде әкелген жұмыспен қатысуға болмайды. </w:t>
      </w:r>
    </w:p>
    <w:p w:rsidR="00F87356" w:rsidRPr="005703F7" w:rsidRDefault="00F87356" w:rsidP="00F87356">
      <w:pPr>
        <w:spacing w:after="0" w:line="240" w:lineRule="auto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Байқауға қатысқан шығармаға ғаламтордан дайын жұмысты көшіруге қатаң түрде тыйым  салынады.  Байқауға әкелінетін шығарма  компьютерде  Times New Roman  қарпімен, 12-өлшемде терілген, кемі 1 бет болуы керек. Көлем ұзақтығына шек қойылмайды. Байқау қатысушысы  жұмысының  бірінші бетіне арнайы мәлімет қағазын толтырып, өткізуі шарт  /Мәлімет</w:t>
      </w:r>
      <w:r w:rsidR="00DC7A4F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қағазы қосымша бетте ұсынылған.</w:t>
      </w:r>
    </w:p>
    <w:p w:rsidR="00F87356" w:rsidRPr="00257C62" w:rsidRDefault="00F87356" w:rsidP="00F87356">
      <w:pPr>
        <w:spacing w:after="0" w:line="240" w:lineRule="auto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Шығарма жұмыстары </w:t>
      </w:r>
      <w:hyperlink r:id="rId11" w:history="1">
        <w:r w:rsidRPr="005703F7">
          <w:rPr>
            <w:rStyle w:val="a7"/>
            <w:rFonts w:ascii="Times New Roman" w:hAnsi="Times New Roman" w:cs="Times New Roman"/>
            <w:b/>
            <w:sz w:val="20"/>
            <w:szCs w:val="20"/>
            <w:lang w:val="kk-KZ"/>
          </w:rPr>
          <w:t>nurly.zhastar@mail.ru</w:t>
        </w:r>
      </w:hyperlink>
      <w:r w:rsidRPr="005703F7">
        <w:rPr>
          <w:rStyle w:val="a7"/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электронды поштасы арқылы қабылданады. </w:t>
      </w:r>
      <w:r w:rsidR="007F1E92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Шығарма мен кіру жарнасын </w:t>
      </w:r>
      <w:r w:rsidR="00612571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20 </w:t>
      </w:r>
      <w:r w:rsidR="00612571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қараша</w:t>
      </w:r>
      <w:r w:rsidR="00287436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ға</w:t>
      </w:r>
      <w:r w:rsidR="003F0BDE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7F1E92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дейін </w:t>
      </w:r>
      <w:r w:rsidR="00DD33D5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7F1E92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өткізуі қажет</w:t>
      </w:r>
      <w:r w:rsidR="00DD33D5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.</w:t>
      </w:r>
    </w:p>
    <w:p w:rsidR="00CB69F3" w:rsidRPr="00257C62" w:rsidRDefault="00D55397" w:rsidP="00CB69F3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="00DE27FB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             9</w:t>
      </w:r>
      <w:r w:rsidR="00CB69F3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. </w:t>
      </w:r>
      <w:r w:rsidR="00CB69F3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«Бейнелеу өнері»</w:t>
      </w:r>
      <w:r w:rsidR="00CB69F3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 (</w:t>
      </w:r>
      <w:r w:rsidR="00CB69F3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Графика, Кескіндеме, Мүсін,</w:t>
      </w:r>
      <w:r w:rsidR="00CB69F3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)</w:t>
      </w:r>
    </w:p>
    <w:p w:rsidR="00F26BAB" w:rsidRPr="005703F7" w:rsidRDefault="008753DA" w:rsidP="007F1E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130D3B" w:rsidRPr="00257C62">
        <w:rPr>
          <w:rFonts w:ascii="Times New Roman" w:hAnsi="Times New Roman" w:cs="Times New Roman"/>
          <w:sz w:val="20"/>
          <w:szCs w:val="20"/>
          <w:lang w:val="kk-KZ"/>
        </w:rPr>
        <w:tab/>
      </w:r>
      <w:r w:rsidR="009422F8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</w:t>
      </w:r>
      <w:r w:rsidR="00B35BEA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айқ</w:t>
      </w:r>
      <w:r w:rsidR="009422F8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ауға</w:t>
      </w:r>
      <w:r w:rsidR="00130D3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="00130D3B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«Бейнелеу өнері»</w:t>
      </w:r>
      <w:r w:rsidR="00130D3B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номинациясы бойынша </w:t>
      </w:r>
      <w:r w:rsidR="00D55397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="00B21337">
        <w:rPr>
          <w:rFonts w:ascii="Times New Roman" w:hAnsi="Times New Roman" w:cs="Times New Roman"/>
          <w:sz w:val="20"/>
          <w:szCs w:val="20"/>
          <w:lang w:val="kk-KZ"/>
        </w:rPr>
        <w:t>«Нұрлы жастар – Болашаққа жол бастар»</w:t>
      </w:r>
      <w:r w:rsidR="00612571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тақырыпта</w:t>
      </w:r>
      <w:r w:rsidR="007C646F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422F8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1 </w:t>
      </w:r>
      <w:r w:rsidR="00F87356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ж</w:t>
      </w:r>
      <w:r w:rsidR="00130D3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ұмыс </w:t>
      </w:r>
      <w:r w:rsidR="00B9543A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тек</w:t>
      </w:r>
      <w:r w:rsidR="00130D3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А3 форматта </w:t>
      </w:r>
      <w:r w:rsidR="009422F8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="00B35BEA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қатысады.</w:t>
      </w:r>
      <w:r w:rsidR="00F26BA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 </w:t>
      </w:r>
      <w:r w:rsidR="00130D3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="00F26BA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Байқау қатысушы</w:t>
      </w:r>
      <w:r w:rsidR="00B9543A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сы  жұмысымен</w:t>
      </w:r>
      <w:r w:rsidR="00F26BA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 </w:t>
      </w:r>
      <w:r w:rsidR="00B9543A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бірге</w:t>
      </w:r>
      <w:r w:rsidR="00F26BA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арнайы мәлімет қағазын толтырып, өткізуі шарт. Байқау қатысушысы  жұмысын </w:t>
      </w:r>
      <w:r w:rsidR="00B80231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Алматы қаласы, Мақатаев</w:t>
      </w:r>
      <w:r w:rsidR="005D17F7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көшесі  127\3</w:t>
      </w:r>
      <w:r w:rsidR="00F26BAB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(</w:t>
      </w:r>
      <w:r w:rsidR="00945549" w:rsidRPr="00257C62">
        <w:rPr>
          <w:rFonts w:ascii="Times New Roman" w:hAnsi="Times New Roman" w:cs="Times New Roman"/>
          <w:color w:val="FF0000"/>
          <w:sz w:val="20"/>
          <w:szCs w:val="20"/>
          <w:lang w:val="kk-KZ"/>
        </w:rPr>
        <w:t>Байтұрсынов</w:t>
      </w:r>
      <w:r w:rsidR="00F26BAB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F26BAB" w:rsidRPr="00257C62">
        <w:rPr>
          <w:rFonts w:ascii="Times New Roman" w:hAnsi="Times New Roman" w:cs="Times New Roman"/>
          <w:color w:val="FF0000"/>
          <w:sz w:val="20"/>
          <w:szCs w:val="20"/>
          <w:lang w:val="kk-KZ"/>
        </w:rPr>
        <w:t>көшесінің қиылысы</w:t>
      </w:r>
      <w:r w:rsidR="005D17F7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),  2</w:t>
      </w:r>
      <w:r w:rsidR="00F26BAB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этаж, </w:t>
      </w:r>
      <w:r w:rsidR="00F26BAB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өткізуі</w:t>
      </w:r>
      <w:r w:rsidR="00B9543A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қажет</w:t>
      </w:r>
      <w:r w:rsidR="007F1E92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.  Байқау жұмысы мен кіру жарнасын </w:t>
      </w:r>
      <w:r w:rsidR="00612571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2</w:t>
      </w:r>
      <w:r w:rsidR="00723905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0</w:t>
      </w:r>
      <w:r w:rsidR="003F0BDE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612571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қараша</w:t>
      </w:r>
      <w:r w:rsidR="00287436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ға</w:t>
      </w:r>
      <w:r w:rsidR="003F0BDE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DD33D5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дейін</w:t>
      </w:r>
      <w:r w:rsidR="000D7970" w:rsidRPr="00257C62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="007F1E92" w:rsidRPr="00257C62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өткізуі қажет</w:t>
      </w:r>
      <w:r w:rsidR="007F1E92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.</w:t>
      </w:r>
      <w:r w:rsidR="00F26BAB" w:rsidRPr="005703F7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</w:p>
    <w:p w:rsidR="008753DA" w:rsidRPr="005703F7" w:rsidRDefault="00B9543A" w:rsidP="00B9543A">
      <w:pPr>
        <w:spacing w:after="0" w:line="240" w:lineRule="auto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Жұмыс төменгі оң жақ бұрышын</w:t>
      </w:r>
      <w:r w:rsidR="00F26BAB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жапсырмасымен,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мат ресімделу</w:t>
      </w:r>
      <w:r w:rsidR="00F26BAB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і тиіс. </w:t>
      </w:r>
    </w:p>
    <w:p w:rsidR="008753DA" w:rsidRPr="005703F7" w:rsidRDefault="008753DA" w:rsidP="008753DA">
      <w:pPr>
        <w:spacing w:after="0" w:line="240" w:lineRule="auto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Басқа байқауға қатысып,  жүлде әкелген жұмыспен қатысуға бол</w:t>
      </w:r>
      <w:r w:rsidR="00FD405E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м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а</w:t>
      </w:r>
      <w:r w:rsidR="00FD405E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й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ды. </w:t>
      </w:r>
    </w:p>
    <w:p w:rsidR="00121CED" w:rsidRPr="005703F7" w:rsidRDefault="008753DA" w:rsidP="00121CED">
      <w:pPr>
        <w:spacing w:after="0" w:line="240" w:lineRule="auto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/Мәлімет қағазы қосымша бетте ұсынылған/</w:t>
      </w:r>
    </w:p>
    <w:p w:rsidR="00D25979" w:rsidRPr="005703F7" w:rsidRDefault="00D25979" w:rsidP="00D25979">
      <w:pPr>
        <w:spacing w:after="0" w:line="240" w:lineRule="auto"/>
        <w:jc w:val="both"/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ab/>
        <w:t xml:space="preserve">10. </w:t>
      </w:r>
      <w:r w:rsidRPr="005703F7">
        <w:rPr>
          <w:rStyle w:val="5yl5"/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«</w:t>
      </w:r>
      <w:r w:rsidR="00941C21" w:rsidRPr="005703F7">
        <w:rPr>
          <w:rStyle w:val="5yl5"/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Сахналық к</w:t>
      </w:r>
      <w:r w:rsidRPr="005703F7">
        <w:rPr>
          <w:rStyle w:val="5yl5"/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өрініс»</w:t>
      </w:r>
      <w:r w:rsidRPr="005703F7">
        <w:rPr>
          <w:sz w:val="20"/>
          <w:szCs w:val="20"/>
          <w:lang w:val="kk-KZ"/>
        </w:rPr>
        <w:t xml:space="preserve">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номинациясы бойынш</w:t>
      </w:r>
      <w:r w:rsidR="000F7ED4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а  </w:t>
      </w:r>
      <w:r w:rsidR="00612571">
        <w:rPr>
          <w:rFonts w:ascii="Times New Roman" w:hAnsi="Times New Roman" w:cs="Times New Roman"/>
          <w:sz w:val="20"/>
          <w:szCs w:val="20"/>
          <w:lang w:val="kk-KZ"/>
        </w:rPr>
        <w:t>е</w:t>
      </w:r>
      <w:r w:rsidR="00612571" w:rsidRPr="00F801FB">
        <w:rPr>
          <w:rFonts w:ascii="Times New Roman" w:hAnsi="Times New Roman" w:cs="Times New Roman"/>
          <w:sz w:val="20"/>
          <w:szCs w:val="20"/>
          <w:lang w:val="kk-KZ"/>
        </w:rPr>
        <w:t>рк</w:t>
      </w:r>
      <w:r w:rsidR="00612571">
        <w:rPr>
          <w:rFonts w:ascii="Times New Roman" w:hAnsi="Times New Roman" w:cs="Times New Roman"/>
          <w:sz w:val="20"/>
          <w:szCs w:val="20"/>
          <w:lang w:val="kk-KZ"/>
        </w:rPr>
        <w:t>ін тақырыпта</w:t>
      </w:r>
      <w:r w:rsidR="00612571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1 көрініс көрсету қажет. Нөмірге  </w:t>
      </w:r>
      <w:r w:rsidR="008E78DA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10 </w:t>
      </w:r>
      <w:r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минут беріледі.</w:t>
      </w:r>
    </w:p>
    <w:p w:rsidR="00121CED" w:rsidRPr="005703F7" w:rsidRDefault="00121CED" w:rsidP="00121CE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57E0" w:rsidRPr="005703F7" w:rsidRDefault="00CA42F8" w:rsidP="00A5791E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Байқаудың әділқазылар алқасы: </w:t>
      </w:r>
      <w:r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Әділқазылар құрамына кіретіндер – лайықты өнер қайраткерлері, сазгерлер, ақындар, әншілер, вокалистер, хореографтар,</w:t>
      </w:r>
      <w:r w:rsidR="008753DA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</w:t>
      </w:r>
      <w:r w:rsidR="008753DA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белгілі филологтар</w:t>
      </w:r>
      <w:r w:rsidR="00612571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, мұғалімдер</w:t>
      </w:r>
      <w:r w:rsidR="008753DA" w:rsidRPr="005703F7">
        <w:rPr>
          <w:rStyle w:val="5yl5"/>
          <w:rFonts w:ascii="Times New Roman" w:hAnsi="Times New Roman" w:cs="Times New Roman"/>
          <w:color w:val="000000" w:themeColor="text1"/>
          <w:sz w:val="20"/>
          <w:szCs w:val="20"/>
          <w:lang w:val="kk-KZ"/>
        </w:rPr>
        <w:t xml:space="preserve"> мен журналистер және орталық қызметкерлерінен  </w:t>
      </w:r>
      <w:r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белгілі өнер педагогтары</w:t>
      </w:r>
      <w:r w:rsidR="004A71F8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.</w:t>
      </w:r>
    </w:p>
    <w:p w:rsidR="00295F10" w:rsidRPr="005703F7" w:rsidRDefault="00CA42F8" w:rsidP="00D62C5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Әділқазылар мүддесіне келесідей әрекеттер кіреді:</w:t>
      </w:r>
      <w:r w:rsidR="00A5791E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br/>
      </w:r>
      <w:r w:rsidR="00A5791E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Әді</w:t>
      </w:r>
      <w:r w:rsidR="00B765ED" w:rsidRPr="005703F7">
        <w:rPr>
          <w:rFonts w:ascii="Times New Roman" w:hAnsi="Times New Roman" w:cs="Times New Roman"/>
          <w:sz w:val="20"/>
          <w:szCs w:val="20"/>
          <w:lang w:val="kk-KZ"/>
        </w:rPr>
        <w:t>лқазылар қатысушыларды 10 балдық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жүйемен бағалайды. </w:t>
      </w:r>
      <w:r w:rsidR="00A5791E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br/>
      </w:r>
      <w:r w:rsidR="00A5791E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Әділқазылар алқасы сыйды бөліп беруге немесе бермеуге құқылы.</w:t>
      </w:r>
      <w:r w:rsidR="00A5791E" w:rsidRPr="005703F7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br/>
      </w:r>
      <w:r w:rsidR="00A5791E"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Pr="00257C62">
        <w:rPr>
          <w:rFonts w:ascii="Times New Roman" w:hAnsi="Times New Roman" w:cs="Times New Roman"/>
          <w:sz w:val="20"/>
          <w:szCs w:val="20"/>
          <w:lang w:val="kk-KZ"/>
        </w:rPr>
        <w:t xml:space="preserve"> Әділқазылар шешімі ақырғы шешім болып ес</w:t>
      </w:r>
      <w:r w:rsidR="004909BD" w:rsidRPr="00257C62">
        <w:rPr>
          <w:rFonts w:ascii="Times New Roman" w:hAnsi="Times New Roman" w:cs="Times New Roman"/>
          <w:sz w:val="20"/>
          <w:szCs w:val="20"/>
          <w:lang w:val="kk-KZ"/>
        </w:rPr>
        <w:t>еп</w:t>
      </w:r>
      <w:r w:rsidR="00295F10" w:rsidRPr="00257C62">
        <w:rPr>
          <w:rFonts w:ascii="Times New Roman" w:hAnsi="Times New Roman" w:cs="Times New Roman"/>
          <w:sz w:val="20"/>
          <w:szCs w:val="20"/>
          <w:lang w:val="kk-KZ"/>
        </w:rPr>
        <w:t>теледі, қайта қаралмайды</w:t>
      </w:r>
      <w:r w:rsidR="00FD405E" w:rsidRPr="00257C62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295F10" w:rsidRPr="005703F7" w:rsidRDefault="00D62C59" w:rsidP="00D62C5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295F10" w:rsidRPr="005703F7">
        <w:rPr>
          <w:rFonts w:ascii="Times New Roman" w:hAnsi="Times New Roman" w:cs="Times New Roman"/>
          <w:sz w:val="20"/>
          <w:szCs w:val="20"/>
          <w:lang w:val="kk-KZ"/>
        </w:rPr>
        <w:t>Әділқазылар шешіміне шағым қабылданбайды.</w:t>
      </w:r>
    </w:p>
    <w:p w:rsidR="00295F10" w:rsidRPr="005703F7" w:rsidRDefault="00D62C59" w:rsidP="00D62C5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295F10" w:rsidRPr="005703F7">
        <w:rPr>
          <w:rFonts w:ascii="Times New Roman" w:hAnsi="Times New Roman" w:cs="Times New Roman"/>
          <w:sz w:val="20"/>
          <w:szCs w:val="20"/>
          <w:lang w:val="kk-KZ"/>
        </w:rPr>
        <w:t>Бағалау парақтары,</w:t>
      </w:r>
      <w:r w:rsidR="00300DC5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295F10" w:rsidRPr="005703F7">
        <w:rPr>
          <w:rFonts w:ascii="Times New Roman" w:hAnsi="Times New Roman" w:cs="Times New Roman"/>
          <w:sz w:val="20"/>
          <w:szCs w:val="20"/>
          <w:lang w:val="kk-KZ"/>
        </w:rPr>
        <w:t>жаттамалары,</w:t>
      </w:r>
      <w:r w:rsidR="00300DC5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295F10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түсініктемелері жарияланбайды, ашық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көрсетілмейді және құпия түрдегі ақпарат болып табылады.</w:t>
      </w:r>
      <w:r w:rsidR="00CF3B79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493DFE" w:rsidRPr="005703F7" w:rsidRDefault="00CF3B79" w:rsidP="00493DFE">
      <w:pPr>
        <w:spacing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="00FD405E" w:rsidRPr="005703F7">
        <w:rPr>
          <w:rFonts w:ascii="Times New Roman" w:hAnsi="Times New Roman" w:cs="Times New Roman"/>
          <w:sz w:val="20"/>
          <w:szCs w:val="20"/>
          <w:lang w:val="kk-KZ"/>
        </w:rPr>
        <w:tab/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Байқаудың нәтижелері туралы ақпарат ашық түрде гала концерт</w:t>
      </w:r>
      <w:r w:rsidR="00B765ED" w:rsidRPr="005703F7">
        <w:rPr>
          <w:rFonts w:ascii="Times New Roman" w:hAnsi="Times New Roman" w:cs="Times New Roman"/>
          <w:sz w:val="20"/>
          <w:szCs w:val="20"/>
          <w:lang w:val="kk-KZ"/>
        </w:rPr>
        <w:t>т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е хабарланады. Қазылар шешімі мен қатысуш</w:t>
      </w:r>
      <w:r w:rsidR="004954BD" w:rsidRPr="005703F7">
        <w:rPr>
          <w:rFonts w:ascii="Times New Roman" w:hAnsi="Times New Roman" w:cs="Times New Roman"/>
          <w:sz w:val="20"/>
          <w:szCs w:val="20"/>
          <w:lang w:val="kk-KZ"/>
        </w:rPr>
        <w:t>ыларға орын беруде ұйымдастыру  комитеті оған жауапкершілік көрсете алмайды.</w:t>
      </w:r>
      <w:r w:rsidR="00300DC5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E27FB" w:rsidRPr="005703F7">
        <w:rPr>
          <w:rFonts w:ascii="Times New Roman" w:hAnsi="Times New Roman" w:cs="Times New Roman"/>
          <w:sz w:val="20"/>
          <w:szCs w:val="20"/>
          <w:lang w:val="kk-KZ"/>
        </w:rPr>
        <w:t>Қатысушыларды марапаттау тек Гал</w:t>
      </w:r>
      <w:r w:rsidR="00B765ED" w:rsidRPr="005703F7">
        <w:rPr>
          <w:rFonts w:ascii="Times New Roman" w:hAnsi="Times New Roman" w:cs="Times New Roman"/>
          <w:sz w:val="20"/>
          <w:szCs w:val="20"/>
          <w:lang w:val="kk-KZ"/>
        </w:rPr>
        <w:t>а концерте ғана атап өтіледі.</w:t>
      </w:r>
      <w:r w:rsidR="00300DC5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B765ED" w:rsidRPr="005703F7">
        <w:rPr>
          <w:rFonts w:ascii="Times New Roman" w:hAnsi="Times New Roman" w:cs="Times New Roman"/>
          <w:sz w:val="20"/>
          <w:szCs w:val="20"/>
          <w:lang w:val="kk-KZ"/>
        </w:rPr>
        <w:t>Дипломдар</w:t>
      </w:r>
      <w:r w:rsidR="00DE27FB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алдын ала берілмейді, нәтежелері алдын ала аталынбайды.</w:t>
      </w:r>
    </w:p>
    <w:p w:rsidR="00493DFE" w:rsidRPr="005703F7" w:rsidRDefault="00CA42F8" w:rsidP="00493DFE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Байқаудың жүлдесі:</w:t>
      </w:r>
    </w:p>
    <w:p w:rsidR="00121CED" w:rsidRPr="005703F7" w:rsidRDefault="00CA42F8" w:rsidP="00493DFE">
      <w:pPr>
        <w:spacing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>1.</w:t>
      </w:r>
      <w:r w:rsidR="00300DC5" w:rsidRPr="005703F7">
        <w:rPr>
          <w:rFonts w:ascii="Times New Roman" w:hAnsi="Times New Roman" w:cs="Times New Roman"/>
          <w:i/>
          <w:sz w:val="20"/>
          <w:szCs w:val="20"/>
          <w:lang w:val="kk-KZ"/>
        </w:rPr>
        <w:t>Байқау қ</w:t>
      </w: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>атысушылар</w:t>
      </w:r>
      <w:r w:rsidR="00300DC5" w:rsidRPr="005703F7">
        <w:rPr>
          <w:rFonts w:ascii="Times New Roman" w:hAnsi="Times New Roman" w:cs="Times New Roman"/>
          <w:i/>
          <w:sz w:val="20"/>
          <w:szCs w:val="20"/>
          <w:lang w:val="kk-KZ"/>
        </w:rPr>
        <w:t>ы</w:t>
      </w: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дипломдармен марапатталады</w:t>
      </w:r>
      <w:r w:rsidR="00300DC5" w:rsidRPr="005703F7">
        <w:rPr>
          <w:rFonts w:ascii="Times New Roman" w:hAnsi="Times New Roman" w:cs="Times New Roman"/>
          <w:i/>
          <w:sz w:val="20"/>
          <w:szCs w:val="20"/>
          <w:lang w:val="kk-KZ"/>
        </w:rPr>
        <w:t>:</w:t>
      </w: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</w:p>
    <w:p w:rsidR="00CA42F8" w:rsidRPr="005703F7" w:rsidRDefault="00D957E0" w:rsidP="00D957E0">
      <w:pPr>
        <w:spacing w:after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="00CA42F8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● </w:t>
      </w:r>
      <w:r w:rsidR="00FD405E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«Бас</w:t>
      </w:r>
      <w:r w:rsidR="00CA42F8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жүлде</w:t>
      </w:r>
      <w:r w:rsidR="00FD405E" w:rsidRPr="005703F7">
        <w:rPr>
          <w:rFonts w:ascii="Times New Roman" w:hAnsi="Times New Roman" w:cs="Times New Roman"/>
          <w:sz w:val="20"/>
          <w:szCs w:val="20"/>
          <w:lang w:val="kk-KZ"/>
        </w:rPr>
        <w:t>»</w:t>
      </w:r>
      <w:r w:rsidR="00CA42F8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; </w:t>
      </w:r>
      <w:r w:rsidR="007813DC" w:rsidRPr="005703F7">
        <w:rPr>
          <w:rFonts w:ascii="Times New Roman" w:hAnsi="Times New Roman" w:cs="Times New Roman"/>
          <w:sz w:val="20"/>
          <w:szCs w:val="20"/>
          <w:lang w:val="kk-KZ"/>
        </w:rPr>
        <w:t>(әділқазылардың он балдық бағасы есептелінеді)</w:t>
      </w:r>
      <w:r w:rsidR="007813DC" w:rsidRPr="005703F7">
        <w:rPr>
          <w:rFonts w:ascii="Times New Roman" w:hAnsi="Times New Roman" w:cs="Times New Roman"/>
          <w:i/>
          <w:sz w:val="20"/>
          <w:szCs w:val="20"/>
          <w:lang w:val="kk-KZ"/>
        </w:rPr>
        <w:t>:</w:t>
      </w:r>
    </w:p>
    <w:p w:rsidR="00CA42F8" w:rsidRPr="005703F7" w:rsidRDefault="00CA42F8" w:rsidP="00D27418">
      <w:pPr>
        <w:spacing w:after="0"/>
        <w:ind w:firstLine="14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>●«Лауреат» (І,ІІ,ІІІ дәрежелі);</w:t>
      </w:r>
    </w:p>
    <w:p w:rsidR="00CA42F8" w:rsidRPr="005703F7" w:rsidRDefault="00CA42F8" w:rsidP="00D27418">
      <w:pPr>
        <w:spacing w:after="0"/>
        <w:ind w:firstLine="142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>●«Дипломант» (І,ІІ,ІІІ дәрежелі).</w:t>
      </w:r>
    </w:p>
    <w:p w:rsidR="00493DFE" w:rsidRPr="005703F7" w:rsidRDefault="00CA42F8" w:rsidP="00493DFE">
      <w:pPr>
        <w:spacing w:after="0"/>
        <w:ind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2. Көзге ерекше түскен белсенді қатысушылар мен олардың жетекшілері алғыс хаттармен, арнайы дипломдармен және құнды сыйлықтармен марапатталады. </w:t>
      </w:r>
    </w:p>
    <w:p w:rsidR="005703F7" w:rsidRDefault="005703F7" w:rsidP="00493DFE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</w:p>
    <w:p w:rsidR="005703F7" w:rsidRDefault="005703F7" w:rsidP="00493DFE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</w:p>
    <w:p w:rsidR="000E5FFA" w:rsidRPr="005703F7" w:rsidRDefault="000E5FFA" w:rsidP="00493DFE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Байқауды өткізу мерзімі:</w:t>
      </w:r>
    </w:p>
    <w:p w:rsidR="00723360" w:rsidRPr="00257C62" w:rsidRDefault="00B21337" w:rsidP="00D957E0">
      <w:pPr>
        <w:spacing w:after="0"/>
        <w:jc w:val="both"/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2</w:t>
      </w:r>
      <w:r w:rsidRPr="00B2133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5</w:t>
      </w:r>
      <w:r w:rsidR="008E78DA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</w:t>
      </w:r>
      <w:r w:rsidR="0073480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11</w:t>
      </w:r>
      <w:r w:rsidR="00D6124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</w:t>
      </w:r>
      <w:r w:rsidR="00DD33D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17</w:t>
      </w:r>
      <w:r w:rsidR="005B6C1F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4954BD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–</w:t>
      </w:r>
      <w:r w:rsidR="005B6C1F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73480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26</w:t>
      </w:r>
      <w:r w:rsidR="008E78DA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</w:t>
      </w:r>
      <w:r w:rsidR="0073480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11</w:t>
      </w:r>
      <w:r w:rsidR="004954BD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.17</w:t>
      </w:r>
      <w:r w:rsid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ж</w:t>
      </w:r>
      <w:r w:rsidR="004954BD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5B6C1F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44484E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5B6C1F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К</w:t>
      </w:r>
      <w:r w:rsidR="00D6124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өркем сөз</w:t>
      </w:r>
      <w:r w:rsidR="004954BD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,</w:t>
      </w:r>
      <w:r w:rsidR="005B6C1F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7C6D04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Аспапта ойнау, Хореография</w:t>
      </w:r>
      <w:r w:rsidR="004954BD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,</w:t>
      </w:r>
      <w:r w:rsidR="0044484E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7C6D04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Эстрадалық вокал,  дәстүрлі ән, хор</w:t>
      </w:r>
      <w:r w:rsidR="003D5AB6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, сахналық көрініс</w:t>
      </w:r>
      <w:r w:rsidR="007C6D04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5B6C1F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номинациялары бойынша катысушылардың өнерін тамашалау</w:t>
      </w:r>
      <w:r w:rsidR="004954BD" w:rsidRPr="00257C62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.</w:t>
      </w:r>
    </w:p>
    <w:p w:rsidR="00D957E0" w:rsidRPr="00257C62" w:rsidRDefault="00734805" w:rsidP="00DB48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27</w:t>
      </w:r>
      <w:r w:rsidR="005B6346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.11</w:t>
      </w:r>
      <w:r w:rsidR="00DD33D5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.17</w:t>
      </w:r>
      <w:r w:rsidR="00D957E0" w:rsidRPr="00257C6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-  </w:t>
      </w:r>
      <w:r w:rsidR="00D957E0"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Гала концерт, жеңімпаздарды марапаттау .</w:t>
      </w:r>
    </w:p>
    <w:p w:rsidR="004954BD" w:rsidRPr="005703F7" w:rsidRDefault="004954BD" w:rsidP="00DB48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</w:pPr>
      <w:r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lastRenderedPageBreak/>
        <w:t>Байқаудың нақты кестесі, өткізілетін орны, уақыты қатысушылардың о</w:t>
      </w:r>
      <w:r w:rsidR="00734805"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рындаулары мен марапаттауы 2</w:t>
      </w:r>
      <w:r w:rsidR="007C646F"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0.1</w:t>
      </w:r>
      <w:r w:rsidR="00734805"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1</w:t>
      </w:r>
      <w:r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.2017ж</w:t>
      </w:r>
      <w:r w:rsidR="00DE27FB"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 xml:space="preserve">  </w:t>
      </w:r>
      <w:r w:rsidRPr="00257C6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 xml:space="preserve"> кейін</w:t>
      </w:r>
      <w:r w:rsidRPr="005703F7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 xml:space="preserve"> белгілі  болады.</w:t>
      </w:r>
    </w:p>
    <w:p w:rsidR="00723360" w:rsidRPr="005703F7" w:rsidRDefault="00D27418" w:rsidP="00DB485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Қандай да бір өзгерістер енген жағдайда алдын ала хабарланып, әлеуметтік желідегі парақшаларда жарияланады. </w:t>
      </w:r>
    </w:p>
    <w:p w:rsidR="007916A6" w:rsidRPr="005703F7" w:rsidRDefault="00956493" w:rsidP="00DB485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</w:p>
    <w:p w:rsidR="00DB4856" w:rsidRPr="005703F7" w:rsidRDefault="00A6702E" w:rsidP="003D5A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kk-KZ"/>
        </w:rPr>
      </w:pPr>
      <w:r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Ұйымдастыру комитеті өтінішті 201</w:t>
      </w:r>
      <w:r w:rsidR="00DD33D5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7</w:t>
      </w:r>
      <w:r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 xml:space="preserve"> жылдың </w:t>
      </w:r>
      <w:r w:rsidR="00DB4856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 xml:space="preserve"> </w:t>
      </w:r>
      <w:r w:rsidR="00734805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2</w:t>
      </w:r>
      <w:r w:rsidR="003F1D51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0</w:t>
      </w:r>
      <w:r w:rsidR="003F0BDE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 xml:space="preserve"> </w:t>
      </w:r>
      <w:r w:rsidR="007C646F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қа</w:t>
      </w:r>
      <w:r w:rsidR="00734805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рашаға</w:t>
      </w:r>
      <w:r w:rsidR="00DD33D5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 xml:space="preserve"> дейін </w:t>
      </w:r>
      <w:r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қабылдайды!</w:t>
      </w:r>
      <w:r w:rsidR="00DE27FB" w:rsidRPr="00734805">
        <w:rPr>
          <w:rFonts w:ascii="Times New Roman" w:hAnsi="Times New Roman" w:cs="Times New Roman"/>
          <w:b/>
          <w:color w:val="FF0000"/>
          <w:sz w:val="20"/>
          <w:szCs w:val="20"/>
          <w:highlight w:val="yellow"/>
          <w:u w:val="single"/>
          <w:lang w:val="kk-KZ"/>
        </w:rPr>
        <w:t>!!!!</w:t>
      </w:r>
    </w:p>
    <w:p w:rsidR="009422F8" w:rsidRPr="005703F7" w:rsidRDefault="009422F8" w:rsidP="00DB485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kk-KZ"/>
        </w:rPr>
      </w:pPr>
    </w:p>
    <w:p w:rsidR="00DB4856" w:rsidRPr="005703F7" w:rsidRDefault="001E35AB" w:rsidP="00DB485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Байқауға қатысушы өзі туралы мәлімет  пен / нұсқасы төменде көрсетілген/  байқауға дайындаған  шығармасының атауын және авторларын алдын ала</w:t>
      </w:r>
      <w:r w:rsidR="002E6648"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тек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hyperlink r:id="rId12" w:history="1">
        <w:r w:rsidRPr="005703F7">
          <w:rPr>
            <w:rStyle w:val="a7"/>
            <w:rFonts w:ascii="Times New Roman" w:hAnsi="Times New Roman" w:cs="Times New Roman"/>
            <w:b/>
            <w:sz w:val="20"/>
            <w:szCs w:val="20"/>
            <w:lang w:val="kk-KZ"/>
          </w:rPr>
          <w:t>nurly.zhastar@mail.ru</w:t>
        </w:r>
      </w:hyperlink>
      <w:r w:rsidRPr="005703F7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электрондық поштасына  жібереді.  Өтініш</w:t>
      </w:r>
      <w:r w:rsidR="00DB4856" w:rsidRPr="005703F7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 </w:t>
      </w:r>
      <w:r w:rsidR="002E6648" w:rsidRPr="005703F7">
        <w:rPr>
          <w:rFonts w:ascii="Times New Roman" w:hAnsi="Times New Roman" w:cs="Times New Roman"/>
          <w:color w:val="FF0000"/>
          <w:sz w:val="20"/>
          <w:szCs w:val="20"/>
          <w:lang w:val="kk-KZ"/>
        </w:rPr>
        <w:t>«</w:t>
      </w:r>
      <w:r w:rsidR="002E6648" w:rsidRPr="005703F7"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kk-KZ"/>
        </w:rPr>
        <w:t>WhatsApp</w:t>
      </w:r>
      <w:r w:rsidR="002E6648" w:rsidRPr="005703F7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>»</w:t>
      </w:r>
      <w:r w:rsidRPr="005703F7">
        <w:rPr>
          <w:rFonts w:ascii="Times New Roman" w:hAnsi="Times New Roman" w:cs="Times New Roman"/>
          <w:color w:val="FF0000"/>
          <w:sz w:val="20"/>
          <w:szCs w:val="20"/>
          <w:lang w:val="kk-KZ"/>
        </w:rPr>
        <w:t>  </w:t>
      </w:r>
      <w:r w:rsidRPr="005703F7">
        <w:rPr>
          <w:rFonts w:ascii="Times New Roman" w:hAnsi="Times New Roman" w:cs="Times New Roman"/>
          <w:sz w:val="20"/>
          <w:szCs w:val="20"/>
          <w:lang w:val="kk-KZ"/>
        </w:rPr>
        <w:t>  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желісі арқылы қабылданбайды. Электрондық пошт</w:t>
      </w:r>
      <w:r w:rsidR="002E6648" w:rsidRPr="005703F7">
        <w:rPr>
          <w:rFonts w:ascii="Times New Roman" w:hAnsi="Times New Roman" w:cs="Times New Roman"/>
          <w:b/>
          <w:sz w:val="20"/>
          <w:szCs w:val="20"/>
          <w:lang w:val="kk-KZ"/>
        </w:rPr>
        <w:t>ага жіберуіңізді өтінеміз.   Өтініште міндетті түрде жеке басты куәландыратын құжаттардың көшірмесі берілуі керек (жеке куәлік, туу туралы куәлік).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    </w:t>
      </w:r>
    </w:p>
    <w:p w:rsidR="00DB4856" w:rsidRPr="005703F7" w:rsidRDefault="00A6702E" w:rsidP="00DB485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>Тапсырыста о</w:t>
      </w:r>
      <w:r w:rsidR="00DD33D5" w:rsidRPr="005703F7">
        <w:rPr>
          <w:rFonts w:ascii="Times New Roman" w:hAnsi="Times New Roman" w:cs="Times New Roman"/>
          <w:i/>
          <w:sz w:val="20"/>
          <w:szCs w:val="20"/>
          <w:lang w:val="kk-KZ"/>
        </w:rPr>
        <w:t>рындаушының аты-жөні, жасы</w:t>
      </w: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>, репертуары, автордың аты-жөні, жетекшілердің телефондары міндетті түрде жазылсын!!!</w:t>
      </w:r>
      <w:r w:rsidR="002E6648" w:rsidRPr="00570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</w:p>
    <w:p w:rsidR="00121CED" w:rsidRPr="005703F7" w:rsidRDefault="00A6702E" w:rsidP="00DB485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>Байқау барысында ешқандай өзгерістер еңгізілмейді, себебі сіздердің берген мәліметтеріңіз бойынша қатысушыларға диплом, жетекшілерге алғыс хат  толтырылады. Со</w:t>
      </w:r>
      <w:r w:rsidR="001E35AB" w:rsidRPr="005703F7">
        <w:rPr>
          <w:rFonts w:ascii="Times New Roman" w:hAnsi="Times New Roman" w:cs="Times New Roman"/>
          <w:i/>
          <w:sz w:val="20"/>
          <w:szCs w:val="20"/>
          <w:lang w:val="kk-KZ"/>
        </w:rPr>
        <w:t>н</w:t>
      </w:r>
      <w:r w:rsidRPr="00570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дықтан, нақты, анық мәлімет беруіңізді, </w:t>
      </w:r>
      <w:r w:rsidRPr="005703F7">
        <w:rPr>
          <w:rFonts w:ascii="Times New Roman" w:hAnsi="Times New Roman" w:cs="Times New Roman"/>
          <w:b/>
          <w:i/>
          <w:sz w:val="20"/>
          <w:szCs w:val="20"/>
          <w:lang w:val="kk-KZ"/>
        </w:rPr>
        <w:t>ӨТІНЕМІЗ!</w:t>
      </w:r>
    </w:p>
    <w:p w:rsidR="000E5FFA" w:rsidRPr="005703F7" w:rsidRDefault="00484074" w:rsidP="00484074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i/>
          <w:sz w:val="20"/>
          <w:szCs w:val="20"/>
          <w:lang w:val="kk-KZ"/>
        </w:rPr>
        <w:t xml:space="preserve">Байқауға қатысушылар әлемдік тәжірибеде өтілген қалалық, республикалық,  халықаралық  мерекелік  іс-шараларға  алдын  ала кіру жүлде жарнасын төлейді, </w:t>
      </w:r>
      <w:r w:rsidR="000E5FFA" w:rsidRPr="005703F7">
        <w:rPr>
          <w:rFonts w:ascii="Times New Roman" w:hAnsi="Times New Roman" w:cs="Times New Roman"/>
          <w:b/>
          <w:i/>
          <w:sz w:val="20"/>
          <w:szCs w:val="20"/>
          <w:lang w:val="kk-KZ"/>
        </w:rPr>
        <w:t xml:space="preserve"> жиналған қаржы</w:t>
      </w:r>
      <w:r w:rsidR="00E0112E" w:rsidRPr="005703F7">
        <w:rPr>
          <w:rFonts w:ascii="Times New Roman" w:hAnsi="Times New Roman" w:cs="Times New Roman"/>
          <w:b/>
          <w:i/>
          <w:sz w:val="20"/>
          <w:szCs w:val="20"/>
          <w:lang w:val="kk-KZ"/>
        </w:rPr>
        <w:t>ны</w:t>
      </w:r>
      <w:r w:rsidR="008C0F96" w:rsidRPr="005703F7">
        <w:rPr>
          <w:rFonts w:ascii="Times New Roman" w:hAnsi="Times New Roman" w:cs="Times New Roman"/>
          <w:b/>
          <w:i/>
          <w:sz w:val="20"/>
          <w:szCs w:val="20"/>
          <w:lang w:val="kk-KZ"/>
        </w:rPr>
        <w:t xml:space="preserve"> ұйымдастыру комитеті байқауды өткізуге және сыйлықтарына жұмсала</w:t>
      </w:r>
      <w:r w:rsidR="000E5FFA" w:rsidRPr="005703F7">
        <w:rPr>
          <w:rFonts w:ascii="Times New Roman" w:hAnsi="Times New Roman" w:cs="Times New Roman"/>
          <w:b/>
          <w:i/>
          <w:sz w:val="20"/>
          <w:szCs w:val="20"/>
          <w:lang w:val="kk-KZ"/>
        </w:rPr>
        <w:t>ды.</w:t>
      </w:r>
    </w:p>
    <w:p w:rsidR="003F43AD" w:rsidRPr="005703F7" w:rsidRDefault="003F43AD" w:rsidP="00484074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</w:p>
    <w:p w:rsidR="00F12E08" w:rsidRPr="00D756C4" w:rsidRDefault="003F43AD" w:rsidP="00D27418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sz w:val="16"/>
          <w:szCs w:val="16"/>
          <w:lang w:val="kk-KZ"/>
        </w:rPr>
        <w:t>Байқаудың қаржылық талаптары.</w:t>
      </w:r>
      <w:r w:rsidR="00B8390A" w:rsidRPr="00D756C4"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</w:p>
    <w:p w:rsidR="00941C21" w:rsidRPr="00257C62" w:rsidRDefault="00941C21" w:rsidP="00941C21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b/>
          <w:sz w:val="16"/>
          <w:szCs w:val="16"/>
          <w:lang w:val="kk-KZ"/>
        </w:rPr>
        <w:t xml:space="preserve">Өтінішті және кіру жарнасын </w:t>
      </w:r>
      <w:r w:rsidR="007A3014" w:rsidRPr="00257C62">
        <w:rPr>
          <w:rFonts w:ascii="Times New Roman" w:hAnsi="Times New Roman" w:cs="Times New Roman"/>
          <w:b/>
          <w:sz w:val="16"/>
          <w:szCs w:val="16"/>
          <w:lang w:val="kk-KZ"/>
        </w:rPr>
        <w:t xml:space="preserve">10  қарашаға </w:t>
      </w:r>
      <w:r w:rsidRPr="00257C62">
        <w:rPr>
          <w:rFonts w:ascii="Times New Roman" w:hAnsi="Times New Roman" w:cs="Times New Roman"/>
          <w:b/>
          <w:sz w:val="16"/>
          <w:szCs w:val="16"/>
          <w:lang w:val="kk-KZ"/>
        </w:rPr>
        <w:t>дейін өткізген қатысушыларға</w:t>
      </w:r>
      <w:r w:rsidRPr="00257C62">
        <w:rPr>
          <w:rFonts w:ascii="Times New Roman" w:hAnsi="Times New Roman" w:cs="Times New Roman"/>
          <w:sz w:val="16"/>
          <w:szCs w:val="16"/>
          <w:lang w:val="kk-KZ"/>
        </w:rPr>
        <w:t>:</w:t>
      </w:r>
    </w:p>
    <w:p w:rsidR="00941C21" w:rsidRPr="00257C62" w:rsidRDefault="00941C21" w:rsidP="00941C21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>Жеке орындаушы – 5 000тг. (</w:t>
      </w:r>
      <w:r w:rsidR="007A3014" w:rsidRPr="00257C62">
        <w:rPr>
          <w:rFonts w:ascii="Times New Roman" w:hAnsi="Times New Roman" w:cs="Times New Roman"/>
          <w:sz w:val="16"/>
          <w:szCs w:val="16"/>
          <w:lang w:val="kk-KZ"/>
        </w:rPr>
        <w:t>1</w:t>
      </w:r>
      <w:r w:rsidR="007C646F" w:rsidRPr="00257C62">
        <w:rPr>
          <w:rFonts w:ascii="Times New Roman" w:hAnsi="Times New Roman" w:cs="Times New Roman"/>
          <w:sz w:val="16"/>
          <w:szCs w:val="16"/>
          <w:lang w:val="kk-KZ"/>
        </w:rPr>
        <w:t>0  қ</w:t>
      </w:r>
      <w:r w:rsidR="007A3014" w:rsidRPr="00257C62">
        <w:rPr>
          <w:rFonts w:ascii="Times New Roman" w:hAnsi="Times New Roman" w:cs="Times New Roman"/>
          <w:sz w:val="16"/>
          <w:szCs w:val="16"/>
          <w:lang w:val="kk-KZ"/>
        </w:rPr>
        <w:t>арашадан</w:t>
      </w:r>
      <w:r w:rsidR="007C646F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  <w:r w:rsidR="00B21337" w:rsidRPr="00B21337">
        <w:rPr>
          <w:rFonts w:ascii="Times New Roman" w:hAnsi="Times New Roman" w:cs="Times New Roman"/>
          <w:sz w:val="16"/>
          <w:szCs w:val="16"/>
          <w:lang w:val="kk-KZ"/>
        </w:rPr>
        <w:t xml:space="preserve">бастап </w:t>
      </w:r>
      <w:r w:rsidRPr="00257C62">
        <w:rPr>
          <w:rFonts w:ascii="Times New Roman" w:hAnsi="Times New Roman" w:cs="Times New Roman"/>
          <w:sz w:val="16"/>
          <w:szCs w:val="16"/>
          <w:lang w:val="kk-KZ"/>
        </w:rPr>
        <w:t>өткізген өтініштер</w:t>
      </w:r>
      <w:r w:rsidR="00257C62">
        <w:rPr>
          <w:rFonts w:ascii="Times New Roman" w:hAnsi="Times New Roman" w:cs="Times New Roman"/>
          <w:sz w:val="16"/>
          <w:szCs w:val="16"/>
          <w:lang w:val="kk-KZ"/>
        </w:rPr>
        <w:t xml:space="preserve"> мен</w:t>
      </w:r>
      <w:r w:rsidR="009516A1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жарнасы</w:t>
      </w:r>
      <w:r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- 7000 тг)</w:t>
      </w:r>
    </w:p>
    <w:p w:rsidR="00941C21" w:rsidRPr="00257C62" w:rsidRDefault="00941C21" w:rsidP="00941C21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>Дуэт, трио, квартет, т.б  (2 адамнан 6 адамга дейін)  –  9 000тг.  (</w:t>
      </w:r>
      <w:r w:rsidR="007A3014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10  қарашадан </w:t>
      </w:r>
      <w:r w:rsidR="00B21337" w:rsidRPr="00B21337">
        <w:rPr>
          <w:rFonts w:ascii="Times New Roman" w:hAnsi="Times New Roman" w:cs="Times New Roman"/>
          <w:sz w:val="16"/>
          <w:szCs w:val="16"/>
          <w:lang w:val="kk-KZ"/>
        </w:rPr>
        <w:t xml:space="preserve">бастап </w:t>
      </w:r>
      <w:r w:rsidR="007A3014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өткізген өтініштердің жарнасы </w:t>
      </w:r>
      <w:r w:rsidRPr="00257C62">
        <w:rPr>
          <w:rFonts w:ascii="Times New Roman" w:hAnsi="Times New Roman" w:cs="Times New Roman"/>
          <w:sz w:val="16"/>
          <w:szCs w:val="16"/>
          <w:lang w:val="kk-KZ"/>
        </w:rPr>
        <w:t>– 12 000 тг)</w:t>
      </w:r>
    </w:p>
    <w:p w:rsidR="00941C21" w:rsidRPr="00257C62" w:rsidRDefault="00941C21" w:rsidP="00941C21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>Оркестр, ансамбльдер  – 6 адамнан жоғары  – 1 500тг (адам  басына).  (</w:t>
      </w:r>
      <w:r w:rsidR="007A3014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10  қарашадан </w:t>
      </w:r>
      <w:r w:rsidR="00B21337">
        <w:rPr>
          <w:rFonts w:ascii="Times New Roman" w:hAnsi="Times New Roman" w:cs="Times New Roman"/>
          <w:sz w:val="16"/>
          <w:szCs w:val="16"/>
          <w:lang w:val="kk-KZ"/>
        </w:rPr>
        <w:t>бастап</w:t>
      </w:r>
      <w:r w:rsidR="007A3014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өткізген өтініштердің жарнасы – 25</w:t>
      </w:r>
      <w:r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000тг, 10 адамнан жоғары қосымша адам басына -1000тг.)</w:t>
      </w:r>
    </w:p>
    <w:p w:rsidR="00941C21" w:rsidRPr="00257C62" w:rsidRDefault="00941C21" w:rsidP="00941C21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Бейнелеу өнері, шығарма, қолөнер  жарнасы – 5000тг. (1 жұмыс). </w:t>
      </w:r>
    </w:p>
    <w:p w:rsidR="00B931CF" w:rsidRPr="00257C62" w:rsidRDefault="00B931CF" w:rsidP="00B931CF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>Әлеуметтік жағынан осал, сондай-ақ мүгедектер мен жетімдер үйінің тәрбиеленушілері өтеусіз негізде қатыса алады</w:t>
      </w:r>
    </w:p>
    <w:p w:rsidR="00121CED" w:rsidRPr="00257C62" w:rsidRDefault="00B931CF" w:rsidP="00941C21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>(5 қатысушы)</w:t>
      </w:r>
      <w:r w:rsidR="00F12E08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</w:t>
      </w:r>
    </w:p>
    <w:p w:rsidR="00197695" w:rsidRPr="00257C62" w:rsidRDefault="00D607F9" w:rsidP="00D27418">
      <w:pPr>
        <w:spacing w:after="0"/>
        <w:ind w:firstLine="142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sz w:val="16"/>
          <w:szCs w:val="16"/>
          <w:lang w:val="kk-KZ"/>
        </w:rPr>
        <w:t>Байқ</w:t>
      </w:r>
      <w:r w:rsidR="00A93E9E" w:rsidRPr="00257C62">
        <w:rPr>
          <w:rFonts w:ascii="Times New Roman" w:hAnsi="Times New Roman" w:cs="Times New Roman"/>
          <w:sz w:val="16"/>
          <w:szCs w:val="16"/>
          <w:lang w:val="kk-KZ"/>
        </w:rPr>
        <w:t>ау жарнасын  төлеу</w:t>
      </w:r>
      <w:r w:rsidR="008E78DA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, </w:t>
      </w:r>
      <w:r w:rsidR="00A93E9E" w:rsidRPr="00257C62">
        <w:rPr>
          <w:rFonts w:ascii="Times New Roman" w:hAnsi="Times New Roman" w:cs="Times New Roman"/>
          <w:sz w:val="16"/>
          <w:szCs w:val="16"/>
          <w:lang w:val="kk-KZ"/>
        </w:rPr>
        <w:t xml:space="preserve"> жүлделі орынға кепілдік бере алмайды. </w:t>
      </w:r>
    </w:p>
    <w:p w:rsidR="00484074" w:rsidRPr="00D756C4" w:rsidRDefault="00493DFE" w:rsidP="0096030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Ұйымдастырушы комитет</w:t>
      </w:r>
      <w:r w:rsidR="00FD405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, </w:t>
      </w:r>
      <w:r w:rsidR="00300DC5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2017 жылдың </w:t>
      </w:r>
      <w:r w:rsidR="00734805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2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0 </w:t>
      </w:r>
      <w:r w:rsidR="007C646F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қа</w:t>
      </w:r>
      <w:r w:rsidR="00734805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рашадан</w:t>
      </w:r>
      <w:r w:rsidR="00300DC5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кеш өткізілген өтініштер бойынша қатысушыларды</w:t>
      </w:r>
      <w:r w:rsidR="00FD405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ң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марапаттары мен ди</w:t>
      </w:r>
      <w:r w:rsidR="00DE27FB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п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ломдары</w:t>
      </w:r>
      <w:r w:rsidR="00FD405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н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 Гала концер</w:t>
      </w:r>
      <w:r w:rsidR="00A93E9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т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те бер</w:t>
      </w:r>
      <w:r w:rsidR="00FD405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уі міндетті емес</w:t>
      </w:r>
      <w:r w:rsidR="004954BD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. Марапаттауы</w:t>
      </w:r>
      <w:r w:rsidR="00577126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 </w:t>
      </w:r>
      <w:r w:rsidR="007A3014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28</w:t>
      </w:r>
      <w:r w:rsidR="00A93E9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</w:t>
      </w:r>
      <w:r w:rsidR="007C646F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қа</w:t>
      </w:r>
      <w:r w:rsidR="007A3014" w:rsidRPr="005B6346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рашад</w:t>
      </w:r>
      <w:r w:rsidR="00A93E9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а сағ 1</w:t>
      </w:r>
      <w:r w:rsidR="007C646F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3</w:t>
      </w:r>
      <w:r w:rsidR="00A93E9E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.00</w:t>
      </w:r>
      <w:r w:rsidR="00577126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кеңседе</w:t>
      </w:r>
      <w:r w:rsidR="00A4010B" w:rsidRPr="00257C62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беріледі</w:t>
      </w:r>
      <w:r w:rsidR="00A4010B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. Мекен-жайы:</w:t>
      </w:r>
      <w:r w:rsidR="004954BD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 </w:t>
      </w:r>
      <w:r w:rsidR="00A4010B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Алматы қаласы, М</w:t>
      </w:r>
      <w:r w:rsidR="00A44C26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ақатаев  көшесі  127\3.  (Байтұрсынов</w:t>
      </w:r>
      <w:r w:rsidR="00A4010B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көшесінің қиылысы).</w:t>
      </w:r>
    </w:p>
    <w:p w:rsidR="00121CED" w:rsidRPr="00D756C4" w:rsidRDefault="00484074" w:rsidP="00D957E0">
      <w:pPr>
        <w:spacing w:after="0"/>
        <w:ind w:firstLine="142"/>
        <w:jc w:val="center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color w:val="000000" w:themeColor="text1"/>
          <w:sz w:val="16"/>
          <w:szCs w:val="16"/>
          <w:u w:val="single"/>
          <w:lang w:val="kk-KZ"/>
        </w:rPr>
        <w:t>Ескерту: келіп-кету шығынын жіберуші жақ көтереді.</w:t>
      </w:r>
    </w:p>
    <w:p w:rsidR="00B8390A" w:rsidRPr="00D756C4" w:rsidRDefault="00B8390A" w:rsidP="00B8390A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Регламент сақтамаған жағдайда, әділқазылар алқасы қатысушыны тоқтатуға құқылы!!!!</w:t>
      </w:r>
    </w:p>
    <w:p w:rsidR="00493DFE" w:rsidRPr="00D756C4" w:rsidRDefault="00B8390A" w:rsidP="00493DF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Байқауға қатысушы</w:t>
      </w:r>
      <w:r w:rsidR="004A1324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, басшылары, ата-аналары</w:t>
      </w: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өтініш берілгеннен бастап </w:t>
      </w:r>
      <w:r w:rsidR="004A1324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байқау ережелерінін барлық шарттарымен автоматты</w:t>
      </w: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түр</w:t>
      </w:r>
      <w:r w:rsidR="004A1324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де келісе отырып</w:t>
      </w:r>
      <w:r w:rsidR="00B765ED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,</w:t>
      </w:r>
      <w:r w:rsidR="004A1324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онымен бірге қатысушы  байқау іс-шараларына сағат түнгі 24.00  дейін кірістіре алады. </w:t>
      </w:r>
      <w:r w:rsidR="00493DFE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ab/>
      </w:r>
      <w:r w:rsidR="00493DFE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ab/>
      </w:r>
    </w:p>
    <w:p w:rsidR="00493DFE" w:rsidRPr="00D756C4" w:rsidRDefault="00B8390A" w:rsidP="00493DF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Берілген ережені орындамау байқауға қатысушыны біліксіздендіреді. Байқауға қатысушыны біліксіздендіру әділқазылар</w:t>
      </w:r>
      <w:r w:rsidR="00B765ED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алқасы мен</w:t>
      </w: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байқауды ұйымдастырушы ұжыммен  сөзге келу, оларға дөрекілік, тәртіпсіздік көрсету</w:t>
      </w:r>
      <w:r w:rsidR="008D6128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іне қарай баллының төмендеуі</w:t>
      </w: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арқылы орын алады.</w:t>
      </w:r>
    </w:p>
    <w:p w:rsidR="00E213DE" w:rsidRPr="00D756C4" w:rsidRDefault="00493DFE" w:rsidP="00493DF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 Байқауға </w:t>
      </w:r>
      <w:r w:rsidR="00124909"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қатыспайтын 7 жасқа </w:t>
      </w: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>дейінгі бүлдіршіндер байқау өткізілу орнына кіргізуге рұқсат етілмейді. Ұйымдастыру комитеті жоғалған жеке заттарына жауапты емес!</w:t>
      </w:r>
    </w:p>
    <w:p w:rsidR="00295F10" w:rsidRPr="00D756C4" w:rsidRDefault="00A871BD" w:rsidP="00493DF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</w:pPr>
      <w:r w:rsidRPr="00D756C4">
        <w:rPr>
          <w:rFonts w:ascii="Times New Roman" w:hAnsi="Times New Roman" w:cs="Times New Roman"/>
          <w:color w:val="000000" w:themeColor="text1"/>
          <w:sz w:val="16"/>
          <w:szCs w:val="16"/>
          <w:lang w:val="kk-KZ"/>
        </w:rPr>
        <w:t xml:space="preserve">Байқау өткен соң қатысушы дипломды 10 күн аралығында алып кетуін сұраймыз. Аталған мерзімде алып кетпесе ұйымдастыру комитеті оны беруге жауапты емес. </w:t>
      </w:r>
    </w:p>
    <w:p w:rsidR="00D756C4" w:rsidRDefault="00D756C4" w:rsidP="00B8390A">
      <w:pPr>
        <w:spacing w:after="0"/>
        <w:ind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</w:p>
    <w:p w:rsidR="00B8390A" w:rsidRPr="005703F7" w:rsidRDefault="00B8390A" w:rsidP="00B8390A">
      <w:pPr>
        <w:spacing w:after="0"/>
        <w:ind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Бізбен байланыс ор</w:t>
      </w:r>
      <w:r w:rsidR="00A44C26"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нату: Алматы қаласы, Мақатаев  көшесі  127\3.  (Байтұрсынов</w:t>
      </w: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көшесінің қиылысы), </w:t>
      </w:r>
    </w:p>
    <w:p w:rsidR="00D756C4" w:rsidRDefault="00B8390A" w:rsidP="00D756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2 этаж. Тел: </w:t>
      </w:r>
      <w:r w:rsidR="00D756C4" w:rsidRPr="00D756C4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8 (727) 229 03 97</w:t>
      </w:r>
      <w:r w:rsidR="00D756C4" w:rsidRPr="00A24E9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 xml:space="preserve">; </w:t>
      </w:r>
      <w:r w:rsidR="00D756C4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ұ</w:t>
      </w:r>
      <w:r w:rsidR="00D756C4" w:rsidRPr="00A24E92"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ялы тел:</w:t>
      </w: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8775  465 67 01,  8707 820 20 69</w:t>
      </w:r>
      <w:r w:rsidR="008D6128"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(WhatsApp) </w:t>
      </w:r>
      <w:r w:rsidRPr="005703F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</w:t>
      </w:r>
      <w:r w:rsidR="00D86014" w:rsidRPr="00D8601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86014" w:rsidRPr="005703F7" w:rsidRDefault="00D86014" w:rsidP="00D756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Электрондық по</w:t>
      </w:r>
      <w:r w:rsidRPr="00D86014">
        <w:rPr>
          <w:rFonts w:ascii="Times New Roman" w:hAnsi="Times New Roman" w:cs="Times New Roman"/>
          <w:b/>
          <w:sz w:val="20"/>
          <w:szCs w:val="20"/>
          <w:lang w:val="kk-KZ"/>
        </w:rPr>
        <w:t>ш</w:t>
      </w: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>та:</w:t>
      </w:r>
      <w:r w:rsidRPr="005703F7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e-mail:  nurly.zhastar@mail.ru</w:t>
      </w:r>
    </w:p>
    <w:p w:rsidR="00D756C4" w:rsidRDefault="00D756C4" w:rsidP="00D86014">
      <w:pPr>
        <w:spacing w:after="0"/>
        <w:ind w:firstLine="142"/>
        <w:rPr>
          <w:rFonts w:ascii="Times New Roman" w:hAnsi="Times New Roman" w:cs="Times New Roman"/>
          <w:b/>
          <w:i/>
          <w:sz w:val="20"/>
          <w:szCs w:val="20"/>
          <w:u w:val="single"/>
          <w:lang w:val="kk-KZ"/>
        </w:rPr>
      </w:pPr>
    </w:p>
    <w:p w:rsidR="003D5AB6" w:rsidRPr="00D86014" w:rsidRDefault="00D86014" w:rsidP="00D86014">
      <w:pPr>
        <w:spacing w:after="0"/>
        <w:ind w:firstLine="142"/>
        <w:rPr>
          <w:rFonts w:ascii="Times New Roman" w:hAnsi="Times New Roman" w:cs="Times New Roman"/>
          <w:b/>
          <w:i/>
          <w:sz w:val="20"/>
          <w:szCs w:val="20"/>
          <w:u w:val="single"/>
          <w:lang w:val="kk-KZ"/>
        </w:rPr>
      </w:pPr>
      <w:r w:rsidRPr="00D86014">
        <w:rPr>
          <w:rFonts w:ascii="Times New Roman" w:hAnsi="Times New Roman" w:cs="Times New Roman"/>
          <w:b/>
          <w:i/>
          <w:sz w:val="20"/>
          <w:szCs w:val="20"/>
          <w:u w:val="single"/>
          <w:lang w:val="kk-KZ"/>
        </w:rPr>
        <w:t>Біздің реквизиттер:</w:t>
      </w:r>
    </w:p>
    <w:p w:rsidR="00D86014" w:rsidRPr="00D86014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 w:rsidRPr="00D756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Pr="00D860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«Нұрлы жастар – өнер орталығы» қоғамдық қоры.</w:t>
      </w:r>
    </w:p>
    <w:p w:rsidR="00D86014" w:rsidRPr="00D86014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 w:rsidRPr="00D860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БИН: 170</w:t>
      </w:r>
      <w:r w:rsidRPr="00D756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 </w:t>
      </w:r>
      <w:r w:rsidRPr="00D860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340</w:t>
      </w:r>
      <w:r w:rsidRPr="00D756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 </w:t>
      </w:r>
      <w:r w:rsidRPr="00D860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029</w:t>
      </w:r>
      <w:r w:rsidRPr="00D756C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Pr="00D8601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  <w:t>200</w:t>
      </w:r>
    </w:p>
    <w:p w:rsidR="00D86014" w:rsidRPr="00D756C4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D86014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Алматы қ, АО"ForteBank" филиалы.</w:t>
      </w:r>
    </w:p>
    <w:p w:rsidR="00D86014" w:rsidRPr="00D756C4" w:rsidRDefault="00D86014" w:rsidP="00D86014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kk-KZ"/>
        </w:rPr>
      </w:pPr>
      <w:r w:rsidRPr="00D756C4">
        <w:rPr>
          <w:rFonts w:ascii="Times New Roman" w:hAnsi="Times New Roman" w:cs="Times New Roman"/>
          <w:color w:val="212121"/>
          <w:lang w:val="kk-KZ"/>
        </w:rPr>
        <w:t xml:space="preserve">Ағымдағы шот </w:t>
      </w:r>
      <w:r w:rsidRPr="00D756C4">
        <w:rPr>
          <w:rFonts w:ascii="Times New Roman" w:hAnsi="Times New Roman" w:cs="Times New Roman"/>
          <w:color w:val="000000"/>
          <w:lang w:val="kk-KZ"/>
        </w:rPr>
        <w:t xml:space="preserve">(IBAN счет) в KZT: </w:t>
      </w:r>
      <w:r w:rsidRPr="00D756C4">
        <w:rPr>
          <w:rFonts w:ascii="Times New Roman" w:hAnsi="Times New Roman" w:cs="Times New Roman"/>
          <w:b/>
          <w:color w:val="000000"/>
          <w:lang w:val="kk-KZ"/>
        </w:rPr>
        <w:t>KZ5596502F0008704413</w:t>
      </w:r>
      <w:r w:rsidRPr="00D756C4">
        <w:rPr>
          <w:rFonts w:ascii="Times New Roman" w:hAnsi="Times New Roman" w:cs="Times New Roman"/>
          <w:color w:val="000000"/>
          <w:lang w:val="kk-KZ"/>
        </w:rPr>
        <w:t xml:space="preserve"> (</w:t>
      </w:r>
      <w:r w:rsidRPr="00D756C4">
        <w:rPr>
          <w:rFonts w:ascii="Times New Roman" w:hAnsi="Times New Roman" w:cs="Times New Roman"/>
          <w:color w:val="212121"/>
          <w:lang w:val="kk-KZ"/>
        </w:rPr>
        <w:t>Байқауға қатысу үшін ерікті жарна</w:t>
      </w:r>
      <w:r w:rsidRPr="00D756C4">
        <w:rPr>
          <w:rFonts w:ascii="Times New Roman" w:hAnsi="Times New Roman" w:cs="Times New Roman"/>
          <w:color w:val="000000"/>
          <w:lang w:val="kk-KZ"/>
        </w:rPr>
        <w:t>)</w:t>
      </w:r>
    </w:p>
    <w:p w:rsidR="00D86014" w:rsidRPr="00D86014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D86014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SWIFT код: IRTYKZKA</w:t>
      </w:r>
    </w:p>
    <w:p w:rsidR="00D86014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A24E92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БИН/БСН: 980341000286</w:t>
      </w:r>
    </w:p>
    <w:p w:rsidR="00B4663E" w:rsidRPr="00B21337" w:rsidRDefault="00B4663E" w:rsidP="00B4663E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kk-KZ"/>
        </w:rPr>
      </w:pPr>
      <w:r w:rsidRPr="00B21337">
        <w:rPr>
          <w:color w:val="000000"/>
          <w:sz w:val="20"/>
          <w:szCs w:val="20"/>
          <w:lang w:val="kk-KZ"/>
        </w:rPr>
        <w:t>Кбе 18;</w:t>
      </w:r>
    </w:p>
    <w:p w:rsidR="00B4663E" w:rsidRPr="00B21337" w:rsidRDefault="00B4663E" w:rsidP="00B4663E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kk-KZ"/>
        </w:rPr>
      </w:pPr>
      <w:r w:rsidRPr="00B21337">
        <w:rPr>
          <w:color w:val="000000"/>
          <w:sz w:val="20"/>
          <w:szCs w:val="20"/>
          <w:lang w:val="kk-KZ"/>
        </w:rPr>
        <w:t xml:space="preserve"> КНП 890;</w:t>
      </w:r>
    </w:p>
    <w:p w:rsidR="00B4663E" w:rsidRPr="00A24E92" w:rsidRDefault="00B4663E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</w:p>
    <w:p w:rsidR="00D86014" w:rsidRPr="00A24E92" w:rsidRDefault="00D86014" w:rsidP="00D86014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kk-KZ"/>
        </w:rPr>
      </w:pPr>
      <w:r w:rsidRPr="00D756C4">
        <w:rPr>
          <w:rFonts w:ascii="Times New Roman" w:hAnsi="Times New Roman" w:cs="Times New Roman"/>
          <w:color w:val="212121"/>
          <w:lang w:val="kk-KZ"/>
        </w:rPr>
        <w:t xml:space="preserve">Жеке тұлғалар қордың бірегей коды бойынша төлей алады </w:t>
      </w:r>
      <w:r w:rsidRPr="00A24E92">
        <w:rPr>
          <w:rFonts w:ascii="Times New Roman" w:hAnsi="Times New Roman" w:cs="Times New Roman"/>
          <w:color w:val="212121"/>
          <w:lang w:val="kk-KZ"/>
        </w:rPr>
        <w:t>(</w:t>
      </w:r>
      <w:r w:rsidRPr="00A24E92">
        <w:rPr>
          <w:rFonts w:ascii="Times New Roman" w:hAnsi="Times New Roman" w:cs="Times New Roman"/>
          <w:color w:val="000000"/>
          <w:lang w:val="kk-KZ"/>
        </w:rPr>
        <w:t>УНИКОД) №100514</w:t>
      </w:r>
    </w:p>
    <w:p w:rsidR="00D756C4" w:rsidRPr="00A24E92" w:rsidRDefault="00D756C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</w:p>
    <w:p w:rsidR="00D86014" w:rsidRPr="00A24E92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A24E92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Төлеу кезінде тұтынушы банк қызметкеріне уникод хабардар етуге тиіс.</w:t>
      </w:r>
    </w:p>
    <w:p w:rsidR="00D86014" w:rsidRPr="00A24E92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A24E92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1)Тұтынушының аты-жөні</w:t>
      </w:r>
    </w:p>
    <w:p w:rsidR="00D86014" w:rsidRPr="00A24E92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A24E92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2)Қатысушының аты-жөні</w:t>
      </w:r>
    </w:p>
    <w:p w:rsidR="00D86014" w:rsidRPr="00A24E92" w:rsidRDefault="00D86014" w:rsidP="00D860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A24E92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3)Номинациясы</w:t>
      </w:r>
    </w:p>
    <w:p w:rsidR="00D86014" w:rsidRPr="00D756C4" w:rsidRDefault="00D86014" w:rsidP="003D5AB6">
      <w:pPr>
        <w:spacing w:after="0"/>
        <w:ind w:firstLine="142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3D5AB6" w:rsidRPr="005703F7" w:rsidRDefault="003D5AB6" w:rsidP="003D5AB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</w:t>
      </w:r>
    </w:p>
    <w:p w:rsidR="003D5AB6" w:rsidRPr="005703F7" w:rsidRDefault="003D5AB6" w:rsidP="003D5AB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D5AB6" w:rsidRDefault="003D5AB6" w:rsidP="00480940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5703F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Орындаушы: Турысбекова Б.А </w:t>
      </w:r>
    </w:p>
    <w:p w:rsidR="0048225B" w:rsidRPr="00124909" w:rsidRDefault="0048225B" w:rsidP="00A93E9E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sectPr w:rsidR="0048225B" w:rsidRPr="00124909" w:rsidSect="00A6702E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6D4" w:rsidRDefault="001056D4" w:rsidP="00BD0EC3">
      <w:pPr>
        <w:spacing w:after="0" w:line="240" w:lineRule="auto"/>
      </w:pPr>
      <w:r>
        <w:separator/>
      </w:r>
    </w:p>
  </w:endnote>
  <w:endnote w:type="continuationSeparator" w:id="0">
    <w:p w:rsidR="001056D4" w:rsidRDefault="001056D4" w:rsidP="00BD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6D4" w:rsidRDefault="001056D4" w:rsidP="00BD0EC3">
      <w:pPr>
        <w:spacing w:after="0" w:line="240" w:lineRule="auto"/>
      </w:pPr>
      <w:r>
        <w:separator/>
      </w:r>
    </w:p>
  </w:footnote>
  <w:footnote w:type="continuationSeparator" w:id="0">
    <w:p w:rsidR="001056D4" w:rsidRDefault="001056D4" w:rsidP="00BD0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F75"/>
    <w:multiLevelType w:val="hybridMultilevel"/>
    <w:tmpl w:val="44DAC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4598D"/>
    <w:multiLevelType w:val="hybridMultilevel"/>
    <w:tmpl w:val="8026B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42741"/>
    <w:multiLevelType w:val="hybridMultilevel"/>
    <w:tmpl w:val="1FDEF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F4CE4"/>
    <w:multiLevelType w:val="hybridMultilevel"/>
    <w:tmpl w:val="54D24FFE"/>
    <w:lvl w:ilvl="0" w:tplc="6786F29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A6E6B94"/>
    <w:multiLevelType w:val="hybridMultilevel"/>
    <w:tmpl w:val="708067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31D185B"/>
    <w:multiLevelType w:val="hybridMultilevel"/>
    <w:tmpl w:val="298E8CB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A8C3A35"/>
    <w:multiLevelType w:val="hybridMultilevel"/>
    <w:tmpl w:val="7F16093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AC679CE"/>
    <w:multiLevelType w:val="hybridMultilevel"/>
    <w:tmpl w:val="D46CC758"/>
    <w:lvl w:ilvl="0" w:tplc="CEB0B9B4">
      <w:start w:val="20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FB95CC1"/>
    <w:multiLevelType w:val="hybridMultilevel"/>
    <w:tmpl w:val="31981DF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DB2585F"/>
    <w:multiLevelType w:val="hybridMultilevel"/>
    <w:tmpl w:val="54B2A4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632B35C4"/>
    <w:multiLevelType w:val="hybridMultilevel"/>
    <w:tmpl w:val="B240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C5B75"/>
    <w:multiLevelType w:val="hybridMultilevel"/>
    <w:tmpl w:val="B9E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37AD6"/>
    <w:multiLevelType w:val="hybridMultilevel"/>
    <w:tmpl w:val="89644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BEB75C3"/>
    <w:multiLevelType w:val="hybridMultilevel"/>
    <w:tmpl w:val="8A9C09D0"/>
    <w:lvl w:ilvl="0" w:tplc="DEB431E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3"/>
  </w:num>
  <w:num w:numId="6">
    <w:abstractNumId w:val="1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C3"/>
    <w:rsid w:val="00015416"/>
    <w:rsid w:val="00015B30"/>
    <w:rsid w:val="000167A1"/>
    <w:rsid w:val="00021B88"/>
    <w:rsid w:val="00023F91"/>
    <w:rsid w:val="00043396"/>
    <w:rsid w:val="00046DB2"/>
    <w:rsid w:val="000605EE"/>
    <w:rsid w:val="000623E5"/>
    <w:rsid w:val="0006344B"/>
    <w:rsid w:val="000823EE"/>
    <w:rsid w:val="000B261A"/>
    <w:rsid w:val="000C1A96"/>
    <w:rsid w:val="000D610C"/>
    <w:rsid w:val="000D7970"/>
    <w:rsid w:val="000E5CCC"/>
    <w:rsid w:val="000E5FFA"/>
    <w:rsid w:val="000E637C"/>
    <w:rsid w:val="000F038B"/>
    <w:rsid w:val="000F327F"/>
    <w:rsid w:val="000F39B0"/>
    <w:rsid w:val="000F7ED4"/>
    <w:rsid w:val="00100954"/>
    <w:rsid w:val="001056D4"/>
    <w:rsid w:val="00110678"/>
    <w:rsid w:val="00116B09"/>
    <w:rsid w:val="00121CED"/>
    <w:rsid w:val="0012446C"/>
    <w:rsid w:val="00124909"/>
    <w:rsid w:val="00124984"/>
    <w:rsid w:val="0012786D"/>
    <w:rsid w:val="00130D3B"/>
    <w:rsid w:val="001347EE"/>
    <w:rsid w:val="001367E9"/>
    <w:rsid w:val="001507D7"/>
    <w:rsid w:val="001530C8"/>
    <w:rsid w:val="0015591B"/>
    <w:rsid w:val="0016266A"/>
    <w:rsid w:val="00162E8C"/>
    <w:rsid w:val="00166B94"/>
    <w:rsid w:val="00193332"/>
    <w:rsid w:val="00197695"/>
    <w:rsid w:val="00197B8F"/>
    <w:rsid w:val="001A5D2B"/>
    <w:rsid w:val="001C0B3C"/>
    <w:rsid w:val="001C16E7"/>
    <w:rsid w:val="001C3E42"/>
    <w:rsid w:val="001C6630"/>
    <w:rsid w:val="001D0FE6"/>
    <w:rsid w:val="001D554C"/>
    <w:rsid w:val="001E35AB"/>
    <w:rsid w:val="001E55D2"/>
    <w:rsid w:val="001F08CE"/>
    <w:rsid w:val="001F204C"/>
    <w:rsid w:val="00210C62"/>
    <w:rsid w:val="00242ADB"/>
    <w:rsid w:val="0024771D"/>
    <w:rsid w:val="0024794E"/>
    <w:rsid w:val="00257C62"/>
    <w:rsid w:val="002817A5"/>
    <w:rsid w:val="00287436"/>
    <w:rsid w:val="00295F10"/>
    <w:rsid w:val="002A0EDF"/>
    <w:rsid w:val="002A160C"/>
    <w:rsid w:val="002C0CB5"/>
    <w:rsid w:val="002C10D2"/>
    <w:rsid w:val="002D595C"/>
    <w:rsid w:val="002E3BB1"/>
    <w:rsid w:val="002E6648"/>
    <w:rsid w:val="002F222C"/>
    <w:rsid w:val="00300DC5"/>
    <w:rsid w:val="003020A3"/>
    <w:rsid w:val="0030616C"/>
    <w:rsid w:val="0031055A"/>
    <w:rsid w:val="00315DA4"/>
    <w:rsid w:val="00336E82"/>
    <w:rsid w:val="00352C0E"/>
    <w:rsid w:val="0036020E"/>
    <w:rsid w:val="00375564"/>
    <w:rsid w:val="00377235"/>
    <w:rsid w:val="00380037"/>
    <w:rsid w:val="00394E3A"/>
    <w:rsid w:val="003A6446"/>
    <w:rsid w:val="003A7B35"/>
    <w:rsid w:val="003B2628"/>
    <w:rsid w:val="003B38D9"/>
    <w:rsid w:val="003C0D08"/>
    <w:rsid w:val="003D1686"/>
    <w:rsid w:val="003D5AB6"/>
    <w:rsid w:val="003D6502"/>
    <w:rsid w:val="003F0BDE"/>
    <w:rsid w:val="003F1D51"/>
    <w:rsid w:val="003F261D"/>
    <w:rsid w:val="003F43AD"/>
    <w:rsid w:val="00403968"/>
    <w:rsid w:val="00413A4B"/>
    <w:rsid w:val="00417A0E"/>
    <w:rsid w:val="00417FD7"/>
    <w:rsid w:val="004218AD"/>
    <w:rsid w:val="00430D0B"/>
    <w:rsid w:val="00434A11"/>
    <w:rsid w:val="0044484E"/>
    <w:rsid w:val="00463E72"/>
    <w:rsid w:val="0046611A"/>
    <w:rsid w:val="0047319F"/>
    <w:rsid w:val="00473651"/>
    <w:rsid w:val="00480940"/>
    <w:rsid w:val="00480BAF"/>
    <w:rsid w:val="0048225B"/>
    <w:rsid w:val="00484074"/>
    <w:rsid w:val="00486EBA"/>
    <w:rsid w:val="004909BD"/>
    <w:rsid w:val="004933E1"/>
    <w:rsid w:val="00493DFE"/>
    <w:rsid w:val="004954BD"/>
    <w:rsid w:val="0049689B"/>
    <w:rsid w:val="0049702E"/>
    <w:rsid w:val="0049741A"/>
    <w:rsid w:val="004A1324"/>
    <w:rsid w:val="004A6489"/>
    <w:rsid w:val="004A70C8"/>
    <w:rsid w:val="004A71F8"/>
    <w:rsid w:val="004B247D"/>
    <w:rsid w:val="004B38BE"/>
    <w:rsid w:val="004D267F"/>
    <w:rsid w:val="00503C84"/>
    <w:rsid w:val="00521202"/>
    <w:rsid w:val="005370AC"/>
    <w:rsid w:val="00542152"/>
    <w:rsid w:val="0055773F"/>
    <w:rsid w:val="005703F7"/>
    <w:rsid w:val="005759FE"/>
    <w:rsid w:val="00577126"/>
    <w:rsid w:val="00587EF1"/>
    <w:rsid w:val="0059328A"/>
    <w:rsid w:val="005B6346"/>
    <w:rsid w:val="005B6C1F"/>
    <w:rsid w:val="005C03E3"/>
    <w:rsid w:val="005C5932"/>
    <w:rsid w:val="005C624F"/>
    <w:rsid w:val="005D1445"/>
    <w:rsid w:val="005D17F7"/>
    <w:rsid w:val="005D2579"/>
    <w:rsid w:val="005E09F1"/>
    <w:rsid w:val="005E1051"/>
    <w:rsid w:val="005F0D24"/>
    <w:rsid w:val="005F4E74"/>
    <w:rsid w:val="005F5099"/>
    <w:rsid w:val="00611C05"/>
    <w:rsid w:val="00612571"/>
    <w:rsid w:val="00612E36"/>
    <w:rsid w:val="00613286"/>
    <w:rsid w:val="0061391E"/>
    <w:rsid w:val="00630A41"/>
    <w:rsid w:val="0063539E"/>
    <w:rsid w:val="0064289E"/>
    <w:rsid w:val="006467E7"/>
    <w:rsid w:val="00647A03"/>
    <w:rsid w:val="0066032C"/>
    <w:rsid w:val="00661D4D"/>
    <w:rsid w:val="00672B35"/>
    <w:rsid w:val="006774C5"/>
    <w:rsid w:val="0068422A"/>
    <w:rsid w:val="0068688A"/>
    <w:rsid w:val="006945A0"/>
    <w:rsid w:val="006A1283"/>
    <w:rsid w:val="006A2A2A"/>
    <w:rsid w:val="006B68BF"/>
    <w:rsid w:val="006B7D8B"/>
    <w:rsid w:val="006C42DF"/>
    <w:rsid w:val="006C51C0"/>
    <w:rsid w:val="006E46CD"/>
    <w:rsid w:val="006F1DBD"/>
    <w:rsid w:val="0070216D"/>
    <w:rsid w:val="0070686F"/>
    <w:rsid w:val="00717217"/>
    <w:rsid w:val="00723360"/>
    <w:rsid w:val="00723905"/>
    <w:rsid w:val="00725C3F"/>
    <w:rsid w:val="00734805"/>
    <w:rsid w:val="00734D76"/>
    <w:rsid w:val="00736CB2"/>
    <w:rsid w:val="00745B17"/>
    <w:rsid w:val="0075026E"/>
    <w:rsid w:val="00757461"/>
    <w:rsid w:val="00763BB2"/>
    <w:rsid w:val="007647CF"/>
    <w:rsid w:val="00771907"/>
    <w:rsid w:val="007813DC"/>
    <w:rsid w:val="007844D3"/>
    <w:rsid w:val="00787CA8"/>
    <w:rsid w:val="007916A6"/>
    <w:rsid w:val="0079514C"/>
    <w:rsid w:val="007A3014"/>
    <w:rsid w:val="007C646F"/>
    <w:rsid w:val="007C6D04"/>
    <w:rsid w:val="007D4C0C"/>
    <w:rsid w:val="007D565C"/>
    <w:rsid w:val="007F1E92"/>
    <w:rsid w:val="008021DD"/>
    <w:rsid w:val="00806E09"/>
    <w:rsid w:val="008076AE"/>
    <w:rsid w:val="008104BB"/>
    <w:rsid w:val="00810FC9"/>
    <w:rsid w:val="008177C3"/>
    <w:rsid w:val="00827BC8"/>
    <w:rsid w:val="00834B2A"/>
    <w:rsid w:val="008450B2"/>
    <w:rsid w:val="00851AA3"/>
    <w:rsid w:val="0085788F"/>
    <w:rsid w:val="008621D0"/>
    <w:rsid w:val="008711BF"/>
    <w:rsid w:val="00874C8D"/>
    <w:rsid w:val="008753DA"/>
    <w:rsid w:val="008826DF"/>
    <w:rsid w:val="0089375B"/>
    <w:rsid w:val="008B25C3"/>
    <w:rsid w:val="008B32D8"/>
    <w:rsid w:val="008B4CFE"/>
    <w:rsid w:val="008C0F96"/>
    <w:rsid w:val="008C59C8"/>
    <w:rsid w:val="008C646A"/>
    <w:rsid w:val="008D2D2E"/>
    <w:rsid w:val="008D6128"/>
    <w:rsid w:val="008E3FEA"/>
    <w:rsid w:val="008E78DA"/>
    <w:rsid w:val="008F2BE7"/>
    <w:rsid w:val="009130F3"/>
    <w:rsid w:val="009223A7"/>
    <w:rsid w:val="0092361D"/>
    <w:rsid w:val="00935DFE"/>
    <w:rsid w:val="00941C21"/>
    <w:rsid w:val="009422F8"/>
    <w:rsid w:val="00945549"/>
    <w:rsid w:val="009516A1"/>
    <w:rsid w:val="00956493"/>
    <w:rsid w:val="0096030B"/>
    <w:rsid w:val="00997573"/>
    <w:rsid w:val="009A0410"/>
    <w:rsid w:val="009A0FF6"/>
    <w:rsid w:val="009C281A"/>
    <w:rsid w:val="009E1D3D"/>
    <w:rsid w:val="00A078AD"/>
    <w:rsid w:val="00A2058A"/>
    <w:rsid w:val="00A24E92"/>
    <w:rsid w:val="00A378DB"/>
    <w:rsid w:val="00A4010B"/>
    <w:rsid w:val="00A40BED"/>
    <w:rsid w:val="00A44C26"/>
    <w:rsid w:val="00A4663D"/>
    <w:rsid w:val="00A50FBB"/>
    <w:rsid w:val="00A5791E"/>
    <w:rsid w:val="00A6137F"/>
    <w:rsid w:val="00A6702E"/>
    <w:rsid w:val="00A802B6"/>
    <w:rsid w:val="00A871BD"/>
    <w:rsid w:val="00A93E9E"/>
    <w:rsid w:val="00AA5B73"/>
    <w:rsid w:val="00AB299C"/>
    <w:rsid w:val="00AD04D6"/>
    <w:rsid w:val="00AD5E7F"/>
    <w:rsid w:val="00AD6439"/>
    <w:rsid w:val="00AE36D7"/>
    <w:rsid w:val="00AF08B5"/>
    <w:rsid w:val="00AF6463"/>
    <w:rsid w:val="00AF6B73"/>
    <w:rsid w:val="00B00DEB"/>
    <w:rsid w:val="00B0585D"/>
    <w:rsid w:val="00B1239C"/>
    <w:rsid w:val="00B16F42"/>
    <w:rsid w:val="00B21337"/>
    <w:rsid w:val="00B31665"/>
    <w:rsid w:val="00B35BEA"/>
    <w:rsid w:val="00B41705"/>
    <w:rsid w:val="00B45847"/>
    <w:rsid w:val="00B4663E"/>
    <w:rsid w:val="00B66F76"/>
    <w:rsid w:val="00B729F1"/>
    <w:rsid w:val="00B765ED"/>
    <w:rsid w:val="00B80231"/>
    <w:rsid w:val="00B80996"/>
    <w:rsid w:val="00B8390A"/>
    <w:rsid w:val="00B8487D"/>
    <w:rsid w:val="00B931CF"/>
    <w:rsid w:val="00B9543A"/>
    <w:rsid w:val="00BA00F6"/>
    <w:rsid w:val="00BB553A"/>
    <w:rsid w:val="00BC6260"/>
    <w:rsid w:val="00BC6735"/>
    <w:rsid w:val="00BD0EC3"/>
    <w:rsid w:val="00BE3D00"/>
    <w:rsid w:val="00BF77BC"/>
    <w:rsid w:val="00C00ED5"/>
    <w:rsid w:val="00C22989"/>
    <w:rsid w:val="00C3337E"/>
    <w:rsid w:val="00C72E90"/>
    <w:rsid w:val="00C809B9"/>
    <w:rsid w:val="00C81A45"/>
    <w:rsid w:val="00C86D62"/>
    <w:rsid w:val="00CA1363"/>
    <w:rsid w:val="00CA42F8"/>
    <w:rsid w:val="00CB0544"/>
    <w:rsid w:val="00CB250E"/>
    <w:rsid w:val="00CB69F3"/>
    <w:rsid w:val="00CE499F"/>
    <w:rsid w:val="00CF3B79"/>
    <w:rsid w:val="00D005E0"/>
    <w:rsid w:val="00D25979"/>
    <w:rsid w:val="00D26445"/>
    <w:rsid w:val="00D27418"/>
    <w:rsid w:val="00D40413"/>
    <w:rsid w:val="00D4141D"/>
    <w:rsid w:val="00D42D1A"/>
    <w:rsid w:val="00D458C0"/>
    <w:rsid w:val="00D473C4"/>
    <w:rsid w:val="00D55397"/>
    <w:rsid w:val="00D607F9"/>
    <w:rsid w:val="00D61245"/>
    <w:rsid w:val="00D62C59"/>
    <w:rsid w:val="00D649F1"/>
    <w:rsid w:val="00D64DBB"/>
    <w:rsid w:val="00D71294"/>
    <w:rsid w:val="00D756C4"/>
    <w:rsid w:val="00D83E5F"/>
    <w:rsid w:val="00D856BE"/>
    <w:rsid w:val="00D86014"/>
    <w:rsid w:val="00D957E0"/>
    <w:rsid w:val="00DB4856"/>
    <w:rsid w:val="00DB692B"/>
    <w:rsid w:val="00DC039B"/>
    <w:rsid w:val="00DC11D1"/>
    <w:rsid w:val="00DC7A4F"/>
    <w:rsid w:val="00DD33D5"/>
    <w:rsid w:val="00DE27FB"/>
    <w:rsid w:val="00DF1515"/>
    <w:rsid w:val="00E0112E"/>
    <w:rsid w:val="00E10AE5"/>
    <w:rsid w:val="00E14E25"/>
    <w:rsid w:val="00E213DE"/>
    <w:rsid w:val="00E26F90"/>
    <w:rsid w:val="00E34020"/>
    <w:rsid w:val="00E37913"/>
    <w:rsid w:val="00E42430"/>
    <w:rsid w:val="00E52137"/>
    <w:rsid w:val="00E53E9E"/>
    <w:rsid w:val="00E53F75"/>
    <w:rsid w:val="00E55929"/>
    <w:rsid w:val="00E65297"/>
    <w:rsid w:val="00E742F1"/>
    <w:rsid w:val="00E817CE"/>
    <w:rsid w:val="00E82E6A"/>
    <w:rsid w:val="00E913A6"/>
    <w:rsid w:val="00E91B8F"/>
    <w:rsid w:val="00E929B1"/>
    <w:rsid w:val="00E94773"/>
    <w:rsid w:val="00EB38C0"/>
    <w:rsid w:val="00EB6603"/>
    <w:rsid w:val="00EC1D29"/>
    <w:rsid w:val="00ED61D2"/>
    <w:rsid w:val="00EE031B"/>
    <w:rsid w:val="00EE07CC"/>
    <w:rsid w:val="00EE65EF"/>
    <w:rsid w:val="00EF6C89"/>
    <w:rsid w:val="00EF78AF"/>
    <w:rsid w:val="00F00F08"/>
    <w:rsid w:val="00F04ECC"/>
    <w:rsid w:val="00F1237F"/>
    <w:rsid w:val="00F12E08"/>
    <w:rsid w:val="00F26BAB"/>
    <w:rsid w:val="00F32183"/>
    <w:rsid w:val="00F3321A"/>
    <w:rsid w:val="00F475FA"/>
    <w:rsid w:val="00F65C34"/>
    <w:rsid w:val="00F66004"/>
    <w:rsid w:val="00F66061"/>
    <w:rsid w:val="00F73000"/>
    <w:rsid w:val="00F772CF"/>
    <w:rsid w:val="00F801FB"/>
    <w:rsid w:val="00F87356"/>
    <w:rsid w:val="00F930C6"/>
    <w:rsid w:val="00FC747F"/>
    <w:rsid w:val="00FD405E"/>
    <w:rsid w:val="00FD48D4"/>
    <w:rsid w:val="00FD7E24"/>
    <w:rsid w:val="00FE3046"/>
    <w:rsid w:val="00FF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09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0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0EC3"/>
  </w:style>
  <w:style w:type="paragraph" w:styleId="a5">
    <w:name w:val="footer"/>
    <w:basedOn w:val="a"/>
    <w:link w:val="a6"/>
    <w:uiPriority w:val="99"/>
    <w:semiHidden/>
    <w:unhideWhenUsed/>
    <w:rsid w:val="00BD0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0EC3"/>
  </w:style>
  <w:style w:type="character" w:customStyle="1" w:styleId="10">
    <w:name w:val="Заголовок 1 Знак"/>
    <w:basedOn w:val="a0"/>
    <w:link w:val="1"/>
    <w:uiPriority w:val="9"/>
    <w:rsid w:val="005E09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E09F1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5E09F1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E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09F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93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E5FFA"/>
    <w:pPr>
      <w:ind w:left="720"/>
      <w:contextualSpacing/>
    </w:pPr>
  </w:style>
  <w:style w:type="character" w:customStyle="1" w:styleId="5yl5">
    <w:name w:val="_5yl5"/>
    <w:basedOn w:val="a0"/>
    <w:rsid w:val="008753DA"/>
  </w:style>
  <w:style w:type="paragraph" w:styleId="HTML">
    <w:name w:val="HTML Preformatted"/>
    <w:basedOn w:val="a"/>
    <w:link w:val="HTML0"/>
    <w:uiPriority w:val="99"/>
    <w:unhideWhenUsed/>
    <w:rsid w:val="00D86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8601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09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0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0EC3"/>
  </w:style>
  <w:style w:type="paragraph" w:styleId="a5">
    <w:name w:val="footer"/>
    <w:basedOn w:val="a"/>
    <w:link w:val="a6"/>
    <w:uiPriority w:val="99"/>
    <w:semiHidden/>
    <w:unhideWhenUsed/>
    <w:rsid w:val="00BD0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0EC3"/>
  </w:style>
  <w:style w:type="character" w:customStyle="1" w:styleId="10">
    <w:name w:val="Заголовок 1 Знак"/>
    <w:basedOn w:val="a0"/>
    <w:link w:val="1"/>
    <w:uiPriority w:val="9"/>
    <w:rsid w:val="005E09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E09F1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5E09F1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E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09F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93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0E5FFA"/>
    <w:pPr>
      <w:ind w:left="720"/>
      <w:contextualSpacing/>
    </w:pPr>
  </w:style>
  <w:style w:type="character" w:customStyle="1" w:styleId="5yl5">
    <w:name w:val="_5yl5"/>
    <w:basedOn w:val="a0"/>
    <w:rsid w:val="008753DA"/>
  </w:style>
  <w:style w:type="paragraph" w:styleId="HTML">
    <w:name w:val="HTML Preformatted"/>
    <w:basedOn w:val="a"/>
    <w:link w:val="HTML0"/>
    <w:uiPriority w:val="99"/>
    <w:unhideWhenUsed/>
    <w:rsid w:val="00D86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860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urly.zhasta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urly.zhastar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nurly.zhastar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6CF62-B3C8-4546-BFC4-290D7AB7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12</cp:revision>
  <cp:lastPrinted>2017-10-18T08:28:00Z</cp:lastPrinted>
  <dcterms:created xsi:type="dcterms:W3CDTF">2017-08-30T08:31:00Z</dcterms:created>
  <dcterms:modified xsi:type="dcterms:W3CDTF">2017-10-31T11:08:00Z</dcterms:modified>
</cp:coreProperties>
</file>