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және ғылым министрлігінің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«Республикалық қосымша білім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беру оқу-әдістемелік орталығы» РМҚК директорының м.а.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2018 жылғы «___» _______ № __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2-қосымша</w:t>
      </w: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</w:p>
    <w:p w:rsidR="007278D4" w:rsidRDefault="007278D4" w:rsidP="007278D4">
      <w:pPr>
        <w:ind w:left="4247" w:firstLine="709"/>
        <w:jc w:val="center"/>
        <w:rPr>
          <w:sz w:val="28"/>
          <w:szCs w:val="28"/>
          <w:lang w:val="kk-KZ"/>
        </w:rPr>
      </w:pP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«Рухани жаңғыру» бағдарламасын іске асыру шеңберінде                               «Менің сүйікті авторым»</w:t>
      </w: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интернет-байқауды қашықтықтан өткізу ережелері</w:t>
      </w: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Жалпы ережелер</w:t>
      </w:r>
    </w:p>
    <w:p w:rsidR="007278D4" w:rsidRDefault="007278D4" w:rsidP="007278D4">
      <w:pPr>
        <w:jc w:val="center"/>
        <w:rPr>
          <w:b/>
          <w:sz w:val="28"/>
          <w:szCs w:val="28"/>
          <w:lang w:val="kk-KZ"/>
        </w:rPr>
      </w:pPr>
    </w:p>
    <w:p w:rsidR="007278D4" w:rsidRDefault="007278D4" w:rsidP="007278D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Жалпы орта, қосымша, техникалық және кәсіптік білім беру ұйымдарының білім алушылары арасында қашықтықтан өткізілетін </w:t>
      </w:r>
      <w:r>
        <w:rPr>
          <w:b/>
          <w:sz w:val="28"/>
          <w:szCs w:val="28"/>
          <w:lang w:val="kk-KZ"/>
        </w:rPr>
        <w:t xml:space="preserve">«Менің сүйікті авторым» </w:t>
      </w:r>
      <w:r>
        <w:rPr>
          <w:sz w:val="28"/>
          <w:szCs w:val="28"/>
          <w:lang w:val="kk-KZ"/>
        </w:rPr>
        <w:t>республикалық интернет-байқауының (бұдан әрі - Байқау) ережелері оның мақсатын, міндеттерін және тәртібін анықтайды.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Мақсаты: білім алушыларды шығармашылық қызметке тарту, әдебиет саласындағы дарынды балаларды анықтау және қолдау.</w:t>
      </w:r>
    </w:p>
    <w:p w:rsidR="007278D4" w:rsidRDefault="007278D4" w:rsidP="007278D4">
      <w:pPr>
        <w:pStyle w:val="Default"/>
        <w:spacing w:after="27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Міндеттері: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алушылардың әдебиетке деген қызығушылықтарын арттыру;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 балалар кітапханасына баруға тарту;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ақпараттық технологиялар мен компьютер құрылғыларын тиімді қолдануға тарту.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Байқаудың ұйымдастырушылары әділ қазылар алқасы мен ұйымдастыру комитетінің құрамын қалыптастырады.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</w:p>
    <w:p w:rsidR="007278D4" w:rsidRPr="007278D4" w:rsidRDefault="007278D4" w:rsidP="007278D4">
      <w:pPr>
        <w:ind w:firstLine="708"/>
        <w:jc w:val="both"/>
        <w:rPr>
          <w:rStyle w:val="a8"/>
          <w:b w:val="0"/>
          <w:bCs w:val="0"/>
          <w:lang w:val="kk-KZ"/>
        </w:rPr>
      </w:pPr>
    </w:p>
    <w:p w:rsidR="007278D4" w:rsidRDefault="007278D4" w:rsidP="007278D4">
      <w:pPr>
        <w:ind w:left="1416" w:firstLine="708"/>
        <w:rPr>
          <w:rStyle w:val="a8"/>
          <w:sz w:val="28"/>
          <w:szCs w:val="28"/>
          <w:lang w:val="kk-KZ"/>
        </w:rPr>
      </w:pPr>
      <w:r>
        <w:rPr>
          <w:rStyle w:val="a8"/>
          <w:sz w:val="28"/>
          <w:szCs w:val="28"/>
          <w:lang w:val="kk-KZ"/>
        </w:rPr>
        <w:t>2. Байқауды өткізу мерзімі және тәртібі</w:t>
      </w:r>
    </w:p>
    <w:p w:rsidR="007278D4" w:rsidRDefault="007278D4" w:rsidP="007278D4">
      <w:pPr>
        <w:ind w:left="1416" w:firstLine="708"/>
        <w:rPr>
          <w:rStyle w:val="a8"/>
          <w:bCs w:val="0"/>
          <w:sz w:val="28"/>
          <w:szCs w:val="28"/>
          <w:lang w:val="kk-KZ"/>
        </w:rPr>
      </w:pPr>
    </w:p>
    <w:p w:rsidR="007278D4" w:rsidRPr="007278D4" w:rsidRDefault="007278D4" w:rsidP="007278D4">
      <w:pPr>
        <w:ind w:firstLine="708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6.   Байқау жұмыстары </w:t>
      </w:r>
      <w:r>
        <w:rPr>
          <w:b/>
          <w:sz w:val="28"/>
          <w:szCs w:val="28"/>
          <w:lang w:val="kk-KZ"/>
        </w:rPr>
        <w:t>2018 жылғы 5 наурызға дейін</w:t>
      </w:r>
      <w:r>
        <w:rPr>
          <w:sz w:val="28"/>
          <w:szCs w:val="28"/>
          <w:lang w:val="kk-KZ"/>
        </w:rPr>
        <w:t xml:space="preserve"> қабылданады. </w:t>
      </w:r>
      <w:r>
        <w:rPr>
          <w:b/>
          <w:sz w:val="28"/>
          <w:szCs w:val="28"/>
          <w:lang w:val="kk-KZ"/>
        </w:rPr>
        <w:t>2018 жылғы 5 наурыздан</w:t>
      </w:r>
      <w:r>
        <w:rPr>
          <w:sz w:val="28"/>
          <w:szCs w:val="28"/>
          <w:lang w:val="kk-KZ"/>
        </w:rPr>
        <w:t xml:space="preserve"> кейін түскен, сондай-ақ, талаптарға сәйкес келмейтін Байқау материалдары қарастырылмайды.  </w:t>
      </w:r>
    </w:p>
    <w:p w:rsidR="007278D4" w:rsidRDefault="007278D4" w:rsidP="007278D4">
      <w:pPr>
        <w:tabs>
          <w:tab w:val="left" w:pos="3828"/>
        </w:tabs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7. Байқауға қатысу үшін </w:t>
      </w:r>
      <w:hyperlink r:id="rId6" w:history="1">
        <w:r>
          <w:rPr>
            <w:rStyle w:val="a3"/>
            <w:b/>
            <w:sz w:val="28"/>
            <w:szCs w:val="28"/>
            <w:lang w:val="kk-KZ"/>
          </w:rPr>
          <w:t>rumcdo.konkurs2@mail.ru</w:t>
        </w:r>
      </w:hyperlink>
      <w:r>
        <w:rPr>
          <w:rStyle w:val="a3"/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электронды поштасына келесі құжаттарды жіберу қажет:</w:t>
      </w:r>
    </w:p>
    <w:p w:rsidR="007278D4" w:rsidRDefault="007278D4" w:rsidP="007278D4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1) төменде берілген үлгіге сәйкес өтінім:</w:t>
      </w:r>
    </w:p>
    <w:p w:rsidR="007278D4" w:rsidRDefault="007278D4" w:rsidP="007278D4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7278D4" w:rsidRDefault="007278D4" w:rsidP="007278D4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7278D4" w:rsidRDefault="007278D4" w:rsidP="007278D4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993"/>
        <w:gridCol w:w="1496"/>
        <w:gridCol w:w="1246"/>
        <w:gridCol w:w="1884"/>
        <w:gridCol w:w="1279"/>
        <w:gridCol w:w="1329"/>
      </w:tblGrid>
      <w:tr w:rsidR="007278D4" w:rsidTr="007278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Қатысушының аты-жөні</w:t>
            </w: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Қатысу-</w:t>
            </w: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шының </w:t>
            </w: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Облысы, қала, аудан, ауыл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 ұйымы-</w:t>
            </w: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ның атауы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Байқаудың, номинациясы-</w:t>
            </w:r>
          </w:p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ның, жұмыстың атауы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Жетекшісінің аты-жөні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Байланыс құралдары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 xml:space="preserve">ұялы </w:t>
            </w: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kk-KZ"/>
              </w:rPr>
              <w:t>электронды поштасы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278D4" w:rsidTr="007278D4">
        <w:trPr>
          <w:trHeight w:val="2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4" w:rsidRDefault="007278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</w:tbl>
    <w:p w:rsidR="007278D4" w:rsidRDefault="007278D4" w:rsidP="007278D4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сканерден өткізілген төлемақы құжаты (түбіртек немесе төлем тапсырмасы);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электронды түрде байқау жұмысы.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Анықтама телефондары: 8 (7172) 249 306 (</w:t>
      </w:r>
      <w:r>
        <w:rPr>
          <w:b/>
          <w:sz w:val="28"/>
          <w:szCs w:val="28"/>
          <w:lang w:val="kk-KZ"/>
        </w:rPr>
        <w:t>«Менің сүйікті авторым»</w:t>
      </w:r>
      <w:r>
        <w:rPr>
          <w:sz w:val="28"/>
          <w:szCs w:val="28"/>
          <w:lang w:val="kk-KZ"/>
        </w:rPr>
        <w:t>).</w:t>
      </w:r>
    </w:p>
    <w:p w:rsidR="007278D4" w:rsidRDefault="007278D4" w:rsidP="007278D4">
      <w:pPr>
        <w:pStyle w:val="a5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Байқауға ұсынылған жұмыстар қайтарылмайды. Байқауды  ұйымдастырушылар авторға сілтеме жасай отырып, байқау материалдарын БАҚ құралдарына жариялауға құқылы.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Байқауға қатысу үшін әр жұмысқа </w:t>
      </w:r>
      <w:r>
        <w:rPr>
          <w:b/>
          <w:sz w:val="28"/>
          <w:szCs w:val="28"/>
          <w:lang w:val="kk-KZ"/>
        </w:rPr>
        <w:t>1500 (бір мың бес жүз) теңге</w:t>
      </w:r>
      <w:r>
        <w:rPr>
          <w:sz w:val="28"/>
          <w:szCs w:val="28"/>
          <w:lang w:val="kk-KZ"/>
        </w:rPr>
        <w:t xml:space="preserve"> төлемақы төленеді. 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Төлемақы барлық банк немесе Қазпошта бөлімшелерінде келесі реквизиттер арқылы жүргізіледі.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Алушы: ҚР БҒМ «Республикалық қосымша білім беру оқу-әдістемелік орталығы» РМҚК (резидент 19).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БанкЦентрКредит АҚ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Иик KZ918560000005068448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БИК KCJBKZКX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БИН 990140004733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Кбе 16.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 – 859.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Төлемақының мақсаты: «Менің сүйікті авторым» байқауы</w:t>
      </w:r>
      <w:r>
        <w:rPr>
          <w:rFonts w:eastAsia="Calibri"/>
          <w:sz w:val="28"/>
          <w:szCs w:val="28"/>
          <w:lang w:val="kk-KZ" w:eastAsia="en-US"/>
        </w:rPr>
        <w:t>.</w:t>
      </w:r>
    </w:p>
    <w:p w:rsidR="007278D4" w:rsidRDefault="007278D4" w:rsidP="007278D4">
      <w:pPr>
        <w:pStyle w:val="a5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Байқаудың қорытындысы, жеңімпаздардың дипломдары, қатысушылардың сертификаттары  </w:t>
      </w:r>
      <w:r>
        <w:rPr>
          <w:b/>
          <w:sz w:val="28"/>
          <w:szCs w:val="28"/>
          <w:lang w:val="kk-KZ"/>
        </w:rPr>
        <w:t>2018 жылғы 16 наурызда www.ziyatker.org</w:t>
      </w:r>
      <w:r>
        <w:rPr>
          <w:sz w:val="28"/>
          <w:szCs w:val="28"/>
          <w:lang w:val="kk-KZ"/>
        </w:rPr>
        <w:t xml:space="preserve"> сайтында орналастырылады.</w:t>
      </w:r>
    </w:p>
    <w:p w:rsidR="007278D4" w:rsidRDefault="007278D4" w:rsidP="007278D4">
      <w:pPr>
        <w:pStyle w:val="a5"/>
        <w:ind w:firstLine="708"/>
        <w:jc w:val="both"/>
        <w:rPr>
          <w:sz w:val="28"/>
          <w:szCs w:val="28"/>
          <w:lang w:val="kk-KZ"/>
        </w:rPr>
      </w:pPr>
    </w:p>
    <w:p w:rsidR="007278D4" w:rsidRPr="007278D4" w:rsidRDefault="007278D4" w:rsidP="007278D4">
      <w:pPr>
        <w:pStyle w:val="a5"/>
        <w:ind w:firstLine="708"/>
        <w:jc w:val="both"/>
        <w:rPr>
          <w:rStyle w:val="a8"/>
          <w:b w:val="0"/>
          <w:bCs w:val="0"/>
          <w:lang w:val="kk-KZ"/>
        </w:rPr>
      </w:pPr>
    </w:p>
    <w:p w:rsidR="007278D4" w:rsidRDefault="007278D4" w:rsidP="007278D4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  <w:lang w:val="kk-KZ"/>
        </w:rPr>
        <w:t>Байқау талаптары</w:t>
      </w:r>
    </w:p>
    <w:p w:rsidR="007278D4" w:rsidRDefault="007278D4" w:rsidP="007278D4">
      <w:pPr>
        <w:pStyle w:val="a6"/>
        <w:ind w:left="1068"/>
        <w:rPr>
          <w:b/>
          <w:sz w:val="28"/>
          <w:szCs w:val="28"/>
          <w:lang w:val="kk-KZ"/>
        </w:rPr>
      </w:pP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Байқауға жалпы орта, қосымша, техникалық және кәсіптік білім беру ұйымдарының 7-17 жас аралығындағы білім алушылары қатысады. 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келесі жас санаттары бойынша өткізіледі: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7-10 жас;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11-14 жас;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15-17 жас.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Байқау келесі номинациялар бойынша өткізіледі: 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b/>
          <w:sz w:val="28"/>
          <w:szCs w:val="28"/>
          <w:lang w:val="kk-KZ"/>
        </w:rPr>
        <w:t xml:space="preserve">«Туған өлкемнің жазушылары» - </w:t>
      </w:r>
      <w:r>
        <w:rPr>
          <w:sz w:val="28"/>
          <w:szCs w:val="28"/>
          <w:lang w:val="kk-KZ"/>
        </w:rPr>
        <w:t>презентациялар байқауы.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Презентациялар Power Point бағдарламасында орындалғандықтан, материалдарды визуалдаудың түрлі тәсілдеріне көңіл бөлген жөн (фотосуреттер, суреттер және тағы басқа). Презентациялардың көлемі 15 слайдтан аспауы тиіс.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Байқау материалдарын бағалау өлшемдері: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презентация мазмұнының берілген тақырыпқа сәйкес келуі;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идеяның түпнұсқалығы;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ресімделуі, дизайны және техникалық орындауы;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байқау материалдарының әдебиет тілінің ережелері мен нормаларына сәйкес болуы. </w:t>
      </w:r>
    </w:p>
    <w:p w:rsidR="007278D4" w:rsidRDefault="007278D4" w:rsidP="007278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b/>
          <w:sz w:val="28"/>
          <w:szCs w:val="28"/>
          <w:lang w:val="kk-KZ"/>
        </w:rPr>
        <w:t>«Менің сүйікті кітабым»</w:t>
      </w:r>
      <w:r>
        <w:rPr>
          <w:sz w:val="28"/>
          <w:szCs w:val="28"/>
          <w:lang w:val="kk-KZ"/>
        </w:rPr>
        <w:t xml:space="preserve"> – сүйікті кітапқа иллюстрация жасау байқауы.</w:t>
      </w:r>
    </w:p>
    <w:p w:rsid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Суреттер түрлі материалдарда (ватман, картон, кенеп және тағы басқа) және сурет салудың түрлі техникасын (май, акварель, тушь, түрлі-түсті қарындаш, борлар және тағы басқа) пайдаланып орындалуы мүмкін. Байқауға ұсынылатын жұмыстардың суреттері фотоға түсіріліп, JPEG пішімінде, көлемі  А4 пішімді 1 бетте электронды түрде бағытталуы тиіс. </w:t>
      </w:r>
    </w:p>
    <w:p w:rsidR="007278D4" w:rsidRDefault="007278D4" w:rsidP="007278D4">
      <w:pPr>
        <w:ind w:firstLine="709"/>
        <w:jc w:val="both"/>
        <w:rPr>
          <w:rStyle w:val="submenu-table"/>
        </w:rPr>
      </w:pPr>
      <w:r>
        <w:rPr>
          <w:rFonts w:eastAsia="Calibri"/>
          <w:sz w:val="28"/>
          <w:szCs w:val="28"/>
          <w:lang w:val="kk-KZ"/>
        </w:rPr>
        <w:t>Байқау материалдарын б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ағалау өлшемдері:</w:t>
      </w:r>
    </w:p>
    <w:p w:rsidR="007278D4" w:rsidRDefault="007278D4" w:rsidP="007278D4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1) таңдалған тақырыптың толық ашылуы;</w:t>
      </w:r>
    </w:p>
    <w:p w:rsidR="007278D4" w:rsidRDefault="007278D4" w:rsidP="007278D4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2) композициясы;</w:t>
      </w:r>
    </w:p>
    <w:p w:rsidR="007278D4" w:rsidRDefault="007278D4" w:rsidP="007278D4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3) көркемдік талғам, түпнұсқалылық;</w:t>
      </w:r>
    </w:p>
    <w:p w:rsidR="007278D4" w:rsidRDefault="007278D4" w:rsidP="007278D4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4) таңдаған техниканы меңгеруі;</w:t>
      </w:r>
    </w:p>
    <w:p w:rsidR="007278D4" w:rsidRDefault="007278D4" w:rsidP="007278D4">
      <w:pPr>
        <w:ind w:firstLine="709"/>
        <w:jc w:val="both"/>
        <w:rPr>
          <w:rStyle w:val="submenu-table"/>
          <w:bCs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5) орындау сапасы мен иллюстрациялардың ұқыпты орындалуы. </w:t>
      </w:r>
    </w:p>
    <w:p w:rsidR="007278D4" w:rsidRPr="007278D4" w:rsidRDefault="007278D4" w:rsidP="007278D4">
      <w:pPr>
        <w:ind w:firstLine="709"/>
        <w:jc w:val="both"/>
        <w:rPr>
          <w:sz w:val="28"/>
          <w:szCs w:val="28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13. Байқауда бір қатысушы бір немесе бірнеше номинацияға қатыса алады. Әр қатысушыдан әр номинацияға бір жұмыс қабылданады. Әр номинацияға жеке жұмыс ретінде жеке ақша төленеді. </w:t>
      </w:r>
    </w:p>
    <w:p w:rsidR="007278D4" w:rsidRDefault="007278D4" w:rsidP="007278D4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14.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7278D4" w:rsidRDefault="007278D4" w:rsidP="007278D4">
      <w:pPr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7278D4" w:rsidRDefault="007278D4" w:rsidP="007278D4">
      <w:pPr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7278D4" w:rsidRDefault="007278D4" w:rsidP="007278D4">
      <w:pPr>
        <w:pStyle w:val="a6"/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Байқауды қорытындылау</w:t>
      </w:r>
    </w:p>
    <w:p w:rsidR="007278D4" w:rsidRDefault="007278D4" w:rsidP="007278D4">
      <w:pPr>
        <w:ind w:left="1429"/>
        <w:rPr>
          <w:rFonts w:eastAsia="Calibri"/>
          <w:color w:val="000000"/>
          <w:spacing w:val="-7"/>
          <w:sz w:val="28"/>
          <w:szCs w:val="28"/>
          <w:lang w:val="kk-KZ" w:eastAsia="en-US"/>
        </w:rPr>
      </w:pPr>
    </w:p>
    <w:p w:rsidR="007278D4" w:rsidRDefault="007278D4" w:rsidP="007278D4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15. Байқаудың қорытындысы бойынша қазылар алқасы жеңімпаздарды анықтайды.</w:t>
      </w:r>
    </w:p>
    <w:p w:rsidR="007278D4" w:rsidRDefault="007278D4" w:rsidP="007278D4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16. Байқау жеңімпаздары I, II, III дәрежелердегі дипломдармен марапатталады, орын алмаған қатысушыларға сертификат беріледі.</w:t>
      </w:r>
    </w:p>
    <w:p w:rsidR="007278D4" w:rsidRDefault="007278D4" w:rsidP="007278D4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Байқау жеңімпаздарына дипломдардың, қатысушыларға сертификаттардың, жеңімпаздардың жетекшілеріне алғыс хаттардың электронды нұсқалары </w:t>
      </w:r>
      <w:hyperlink r:id="rId7" w:history="1">
        <w:r>
          <w:rPr>
            <w:rStyle w:val="a3"/>
            <w:rFonts w:eastAsiaTheme="minorHAnsi" w:cstheme="minorBidi"/>
            <w:sz w:val="28"/>
            <w:szCs w:val="28"/>
            <w:lang w:val="kk-KZ" w:eastAsia="en-US"/>
          </w:rPr>
          <w:t>www.ziyatker.org</w:t>
        </w:r>
      </w:hyperlink>
      <w:r>
        <w:rPr>
          <w:rStyle w:val="a3"/>
          <w:rFonts w:eastAsiaTheme="minorHAnsi" w:cstheme="minorBidi"/>
          <w:sz w:val="28"/>
          <w:szCs w:val="28"/>
          <w:lang w:val="kk-KZ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сайтында мына сілтеме бойынша </w:t>
      </w:r>
      <w:hyperlink r:id="rId8" w:anchor="!-/c10hg" w:history="1">
        <w:r>
          <w:rPr>
            <w:rStyle w:val="a3"/>
            <w:rFonts w:eastAsiaTheme="minorHAnsi" w:cstheme="minorBidi"/>
            <w:sz w:val="28"/>
            <w:szCs w:val="28"/>
            <w:lang w:val="kk-KZ" w:eastAsia="en-US"/>
          </w:rPr>
          <w:t>http://www.ziyatker.org/#!-/c10hg</w:t>
        </w:r>
      </w:hyperlink>
      <w:r>
        <w:rPr>
          <w:rFonts w:eastAsiaTheme="minorHAnsi" w:cstheme="minorBidi"/>
          <w:sz w:val="28"/>
          <w:szCs w:val="28"/>
          <w:lang w:val="kk-KZ" w:eastAsia="en-US"/>
        </w:rPr>
        <w:t xml:space="preserve"> жүктеп алу мүмкіндігімен орналастырылады. Анықтама телефоны: +7 (7172) 249 306 («Менің сүйікті авторым» байқауы).</w:t>
      </w:r>
    </w:p>
    <w:p w:rsidR="007278D4" w:rsidRDefault="007278D4" w:rsidP="007278D4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Дипломдарды, сертификаттарды, алғыс хаттардды жүктеп алудың нұсқасы: www.ziyatker.org → Орталық қызметі  → Республикалық іс-шаралар →  «Менің сүйікті авторым» байқауы → әрі қарай)</w:t>
      </w:r>
    </w:p>
    <w:p w:rsidR="007B1ED7" w:rsidRPr="007278D4" w:rsidRDefault="007278D4">
      <w:pPr>
        <w:rPr>
          <w:lang w:val="kk-KZ"/>
        </w:rPr>
      </w:pPr>
      <w:r>
        <w:rPr>
          <w:lang w:val="kk-KZ"/>
        </w:rPr>
        <w:t xml:space="preserve"> </w:t>
      </w:r>
      <w:bookmarkStart w:id="0" w:name="_GoBack"/>
      <w:bookmarkEnd w:id="0"/>
    </w:p>
    <w:sectPr w:rsidR="007B1ED7" w:rsidRPr="0072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E"/>
    <w:rsid w:val="0011461A"/>
    <w:rsid w:val="00345E7B"/>
    <w:rsid w:val="007278D4"/>
    <w:rsid w:val="00A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8D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7278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1"/>
    <w:qFormat/>
    <w:rsid w:val="0072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278D4"/>
    <w:pPr>
      <w:ind w:left="720"/>
      <w:contextualSpacing/>
    </w:pPr>
  </w:style>
  <w:style w:type="paragraph" w:customStyle="1" w:styleId="Default">
    <w:name w:val="Default"/>
    <w:rsid w:val="00727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ubmenu-table">
    <w:name w:val="submenu-table"/>
    <w:basedOn w:val="a0"/>
    <w:rsid w:val="007278D4"/>
  </w:style>
  <w:style w:type="table" w:styleId="a7">
    <w:name w:val="Table Grid"/>
    <w:basedOn w:val="a1"/>
    <w:uiPriority w:val="59"/>
    <w:rsid w:val="007278D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8D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7278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1"/>
    <w:qFormat/>
    <w:rsid w:val="0072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278D4"/>
    <w:pPr>
      <w:ind w:left="720"/>
      <w:contextualSpacing/>
    </w:pPr>
  </w:style>
  <w:style w:type="paragraph" w:customStyle="1" w:styleId="Default">
    <w:name w:val="Default"/>
    <w:rsid w:val="00727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ubmenu-table">
    <w:name w:val="submenu-table"/>
    <w:basedOn w:val="a0"/>
    <w:rsid w:val="007278D4"/>
  </w:style>
  <w:style w:type="table" w:styleId="a7">
    <w:name w:val="Table Grid"/>
    <w:basedOn w:val="a1"/>
    <w:uiPriority w:val="59"/>
    <w:rsid w:val="007278D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.konkurs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>Krokoz™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2018-01-05T08:52:00Z</dcterms:created>
  <dcterms:modified xsi:type="dcterms:W3CDTF">2018-01-05T08:52:00Z</dcterms:modified>
</cp:coreProperties>
</file>